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8FDA" w14:textId="77777777" w:rsidR="00B25519" w:rsidRDefault="00000000" w:rsidP="0010393F">
      <w:pPr>
        <w:ind w:firstLineChars="100" w:firstLine="320"/>
        <w:rPr>
          <w:rFonts w:ascii="方正黑体_GBK" w:eastAsia="方正黑体_GBK" w:hAnsi="方正黑体_GBK" w:cs="方正黑体_GBK" w:hint="eastAsia"/>
          <w:color w:val="auto"/>
          <w:kern w:val="2"/>
          <w:sz w:val="32"/>
          <w:szCs w:val="32"/>
        </w:rPr>
      </w:pPr>
      <w:r>
        <w:rPr>
          <w:rFonts w:ascii="方正黑体_GBK" w:eastAsia="方正黑体_GBK" w:hAnsi="方正黑体_GBK" w:cs="方正黑体_GBK" w:hint="eastAsia"/>
          <w:color w:val="auto"/>
          <w:kern w:val="2"/>
          <w:sz w:val="32"/>
          <w:szCs w:val="32"/>
        </w:rPr>
        <w:t>附件1</w:t>
      </w:r>
    </w:p>
    <w:p w14:paraId="1E659FE6" w14:textId="2D214A82" w:rsidR="00B25519" w:rsidRDefault="00000000">
      <w:pPr>
        <w:pStyle w:val="a4"/>
        <w:spacing w:after="0" w:line="600" w:lineRule="exact"/>
        <w:ind w:firstLineChars="0" w:firstLine="0"/>
        <w:jc w:val="center"/>
        <w:rPr>
          <w:rFonts w:ascii="方正小标宋_GBK" w:eastAsia="方正小标宋_GBK" w:hAnsi="方正小标宋_GBK" w:cs="方正小标宋_GBK" w:hint="eastAsia"/>
          <w:sz w:val="44"/>
          <w:szCs w:val="44"/>
        </w:rPr>
      </w:pPr>
      <w:bookmarkStart w:id="0" w:name="OLE_LINK3"/>
      <w:r>
        <w:rPr>
          <w:rFonts w:ascii="方正小标宋_GBK" w:eastAsia="方正小标宋_GBK" w:hAnsi="方正小标宋_GBK" w:cs="方正小标宋_GBK" w:hint="eastAsia"/>
          <w:sz w:val="44"/>
          <w:szCs w:val="44"/>
        </w:rPr>
        <w:t>成都市中等职业学校</w:t>
      </w:r>
      <w:r w:rsidR="007D155D">
        <w:rPr>
          <w:rFonts w:ascii="方正小标宋_GBK" w:eastAsia="方正小标宋_GBK" w:hAnsi="方正小标宋_GBK" w:cs="方正小标宋_GBK" w:hint="eastAsia"/>
          <w:sz w:val="44"/>
          <w:szCs w:val="44"/>
        </w:rPr>
        <w:t>“</w:t>
      </w:r>
      <w:r w:rsidR="007D155D">
        <w:rPr>
          <w:rFonts w:ascii="方正小标宋_GBK" w:eastAsia="方正小标宋_GBK" w:hAnsi="方正小标宋_GBK" w:cs="方正小标宋_GBK" w:hint="eastAsia"/>
          <w:sz w:val="44"/>
          <w:szCs w:val="44"/>
        </w:rPr>
        <w:t>双师型</w:t>
      </w:r>
      <w:r w:rsidR="007D155D">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教师</w:t>
      </w:r>
    </w:p>
    <w:p w14:paraId="3BB3FE37" w14:textId="77777777" w:rsidR="00B25519" w:rsidRDefault="00000000">
      <w:pPr>
        <w:pStyle w:val="a4"/>
        <w:spacing w:after="0" w:line="600" w:lineRule="exact"/>
        <w:ind w:firstLineChars="0" w:firstLine="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认定办法（试行）</w:t>
      </w:r>
    </w:p>
    <w:p w14:paraId="032C5EA6" w14:textId="77777777" w:rsidR="00B25519" w:rsidRDefault="00000000">
      <w:pPr>
        <w:autoSpaceDE w:val="0"/>
        <w:autoSpaceDN w:val="0"/>
        <w:adjustRightInd w:val="0"/>
        <w:spacing w:line="600" w:lineRule="exact"/>
        <w:ind w:leftChars="-34" w:left="-1" w:hangingChars="22" w:hanging="70"/>
        <w:jc w:val="center"/>
        <w:rPr>
          <w:rFonts w:eastAsia="方正楷体_GBK"/>
          <w:sz w:val="32"/>
          <w:szCs w:val="32"/>
        </w:rPr>
      </w:pPr>
      <w:r>
        <w:rPr>
          <w:rFonts w:eastAsia="方正楷体_GBK"/>
          <w:sz w:val="32"/>
          <w:szCs w:val="32"/>
        </w:rPr>
        <w:t>（</w:t>
      </w:r>
      <w:r>
        <w:rPr>
          <w:rFonts w:eastAsia="方正楷体_GBK"/>
          <w:sz w:val="32"/>
          <w:szCs w:val="32"/>
        </w:rPr>
        <w:t>2025</w:t>
      </w:r>
      <w:r>
        <w:rPr>
          <w:rFonts w:eastAsia="方正楷体_GBK"/>
          <w:sz w:val="32"/>
          <w:szCs w:val="32"/>
        </w:rPr>
        <w:t>年修订）</w:t>
      </w:r>
    </w:p>
    <w:bookmarkEnd w:id="0"/>
    <w:p w14:paraId="5837B18A" w14:textId="77777777" w:rsidR="00B25519" w:rsidRDefault="00B25519">
      <w:pPr>
        <w:autoSpaceDE w:val="0"/>
        <w:autoSpaceDN w:val="0"/>
        <w:adjustRightInd w:val="0"/>
        <w:spacing w:line="600" w:lineRule="exact"/>
        <w:ind w:leftChars="-34" w:left="-1" w:hangingChars="22" w:hanging="70"/>
        <w:jc w:val="center"/>
        <w:rPr>
          <w:rFonts w:eastAsia="方正楷体_GBK"/>
          <w:sz w:val="32"/>
          <w:szCs w:val="32"/>
        </w:rPr>
      </w:pPr>
    </w:p>
    <w:p w14:paraId="6BA2CD8E" w14:textId="77777777" w:rsidR="00B25519" w:rsidRDefault="00000000">
      <w:pPr>
        <w:autoSpaceDE w:val="0"/>
        <w:autoSpaceDN w:val="0"/>
        <w:adjustRightInd w:val="0"/>
        <w:spacing w:line="600" w:lineRule="exact"/>
        <w:ind w:leftChars="-34" w:left="-1" w:hangingChars="22" w:hanging="70"/>
        <w:jc w:val="center"/>
        <w:rPr>
          <w:rFonts w:ascii="方正黑体_GBK" w:eastAsia="方正黑体_GBK" w:hAnsi="宋体" w:cs="宋体" w:hint="eastAsia"/>
          <w:color w:val="000000" w:themeColor="text1"/>
          <w:sz w:val="32"/>
          <w:szCs w:val="32"/>
        </w:rPr>
      </w:pPr>
      <w:r>
        <w:rPr>
          <w:rFonts w:ascii="方正黑体_GBK" w:eastAsia="方正黑体_GBK" w:hAnsi="宋体" w:cs="宋体" w:hint="eastAsia"/>
          <w:color w:val="000000" w:themeColor="text1"/>
          <w:sz w:val="32"/>
          <w:szCs w:val="32"/>
        </w:rPr>
        <w:t xml:space="preserve">第一章 </w:t>
      </w:r>
      <w:r>
        <w:rPr>
          <w:rFonts w:ascii="方正黑体_GBK" w:eastAsia="方正黑体_GBK" w:hAnsi="宋体" w:cs="宋体"/>
          <w:color w:val="000000" w:themeColor="text1"/>
          <w:sz w:val="32"/>
          <w:szCs w:val="32"/>
        </w:rPr>
        <w:t xml:space="preserve"> </w:t>
      </w:r>
      <w:r>
        <w:rPr>
          <w:rFonts w:ascii="方正黑体_GBK" w:eastAsia="方正黑体_GBK" w:hAnsi="宋体" w:cs="宋体" w:hint="eastAsia"/>
          <w:color w:val="000000" w:themeColor="text1"/>
          <w:sz w:val="32"/>
          <w:szCs w:val="32"/>
        </w:rPr>
        <w:t>总则</w:t>
      </w:r>
    </w:p>
    <w:p w14:paraId="5FB4A9EF" w14:textId="77777777" w:rsidR="00B25519" w:rsidRDefault="00B25519">
      <w:pPr>
        <w:autoSpaceDE w:val="0"/>
        <w:autoSpaceDN w:val="0"/>
        <w:adjustRightInd w:val="0"/>
        <w:spacing w:line="600" w:lineRule="exact"/>
        <w:ind w:left="640"/>
        <w:rPr>
          <w:rFonts w:ascii="方正黑体_GBK" w:eastAsia="方正黑体_GBK" w:hAnsi="宋体" w:cs="宋体" w:hint="eastAsia"/>
          <w:color w:val="000000" w:themeColor="text1"/>
          <w:sz w:val="32"/>
          <w:szCs w:val="32"/>
        </w:rPr>
      </w:pPr>
    </w:p>
    <w:p w14:paraId="30E81EA6" w14:textId="77777777" w:rsidR="00B25519" w:rsidRDefault="00000000">
      <w:pPr>
        <w:autoSpaceDE w:val="0"/>
        <w:autoSpaceDN w:val="0"/>
        <w:adjustRightInd w:val="0"/>
        <w:spacing w:line="600" w:lineRule="exact"/>
        <w:ind w:firstLineChars="200" w:firstLine="640"/>
        <w:rPr>
          <w:rFonts w:eastAsia="方正仿宋_GBK"/>
          <w:color w:val="000000" w:themeColor="text1"/>
          <w:sz w:val="32"/>
          <w:szCs w:val="32"/>
        </w:rPr>
      </w:pPr>
      <w:r>
        <w:rPr>
          <w:rFonts w:ascii="方正黑体_GBK" w:eastAsia="方正黑体_GBK" w:hAnsi="宋体" w:cs="宋体" w:hint="eastAsia"/>
          <w:color w:val="000000" w:themeColor="text1"/>
          <w:sz w:val="32"/>
          <w:szCs w:val="32"/>
        </w:rPr>
        <w:t xml:space="preserve">第一条 </w:t>
      </w:r>
      <w:r>
        <w:rPr>
          <w:rFonts w:ascii="方正黑体_GBK" w:eastAsia="方正黑体_GBK" w:hAnsi="宋体" w:cs="宋体"/>
          <w:color w:val="000000" w:themeColor="text1"/>
          <w:sz w:val="32"/>
          <w:szCs w:val="32"/>
        </w:rPr>
        <w:t xml:space="preserve"> </w:t>
      </w:r>
      <w:r>
        <w:rPr>
          <w:rFonts w:eastAsia="方正仿宋_GBK" w:hint="eastAsia"/>
          <w:color w:val="000000" w:themeColor="text1"/>
          <w:sz w:val="32"/>
          <w:szCs w:val="32"/>
        </w:rPr>
        <w:t>为加强成都市中等职业学校“双师型”教师队伍建设，根据教育部《关于做好职业教育“双师型”教师认定工作的通知》（教师厅〔</w:t>
      </w:r>
      <w:r>
        <w:rPr>
          <w:rFonts w:eastAsia="方正仿宋_GBK"/>
          <w:color w:val="000000" w:themeColor="text1"/>
          <w:sz w:val="32"/>
          <w:szCs w:val="32"/>
        </w:rPr>
        <w:t>2022</w:t>
      </w:r>
      <w:r>
        <w:rPr>
          <w:rFonts w:eastAsia="方正仿宋_GBK" w:hint="eastAsia"/>
          <w:color w:val="000000" w:themeColor="text1"/>
          <w:sz w:val="32"/>
          <w:szCs w:val="32"/>
        </w:rPr>
        <w:t>〕</w:t>
      </w:r>
      <w:r>
        <w:rPr>
          <w:rFonts w:eastAsia="方正仿宋_GBK"/>
          <w:color w:val="000000" w:themeColor="text1"/>
          <w:sz w:val="32"/>
          <w:szCs w:val="32"/>
        </w:rPr>
        <w:t>2</w:t>
      </w:r>
      <w:r>
        <w:rPr>
          <w:rFonts w:eastAsia="方正仿宋_GBK" w:hint="eastAsia"/>
          <w:color w:val="000000" w:themeColor="text1"/>
          <w:sz w:val="32"/>
          <w:szCs w:val="32"/>
        </w:rPr>
        <w:t>号）、四川省教育厅《关于印发四川省职业教育“双师型”教师认定基本条件（试行）的通知》（</w:t>
      </w:r>
      <w:proofErr w:type="gramStart"/>
      <w:r>
        <w:rPr>
          <w:rFonts w:eastAsia="方正仿宋_GBK" w:hint="eastAsia"/>
          <w:color w:val="000000" w:themeColor="text1"/>
          <w:sz w:val="32"/>
          <w:szCs w:val="32"/>
        </w:rPr>
        <w:t>川教〔</w:t>
      </w:r>
      <w:r>
        <w:rPr>
          <w:rFonts w:eastAsia="方正仿宋_GBK" w:hint="eastAsia"/>
          <w:color w:val="000000" w:themeColor="text1"/>
          <w:sz w:val="32"/>
          <w:szCs w:val="32"/>
        </w:rPr>
        <w:t>2023</w:t>
      </w:r>
      <w:r>
        <w:rPr>
          <w:rFonts w:eastAsia="方正仿宋_GBK" w:hint="eastAsia"/>
          <w:color w:val="000000" w:themeColor="text1"/>
          <w:sz w:val="32"/>
          <w:szCs w:val="32"/>
        </w:rPr>
        <w:t>〕</w:t>
      </w:r>
      <w:proofErr w:type="gramEnd"/>
      <w:r>
        <w:rPr>
          <w:rFonts w:eastAsia="方正仿宋_GBK" w:hint="eastAsia"/>
          <w:color w:val="000000" w:themeColor="text1"/>
          <w:sz w:val="32"/>
          <w:szCs w:val="32"/>
        </w:rPr>
        <w:t>128</w:t>
      </w:r>
      <w:r>
        <w:rPr>
          <w:rFonts w:eastAsia="方正仿宋_GBK" w:hint="eastAsia"/>
          <w:color w:val="000000" w:themeColor="text1"/>
          <w:sz w:val="32"/>
          <w:szCs w:val="32"/>
        </w:rPr>
        <w:t>号），结合成都市中等职业学校实际，特制定本实施办法。</w:t>
      </w:r>
    </w:p>
    <w:p w14:paraId="53ECA490" w14:textId="77777777" w:rsidR="00B25519" w:rsidRDefault="00000000">
      <w:pPr>
        <w:autoSpaceDE w:val="0"/>
        <w:autoSpaceDN w:val="0"/>
        <w:adjustRightInd w:val="0"/>
        <w:spacing w:line="600" w:lineRule="exact"/>
        <w:ind w:firstLineChars="200" w:firstLine="640"/>
        <w:rPr>
          <w:rFonts w:ascii="方正仿宋_GBK" w:eastAsia="方正仿宋_GBK" w:hAnsi="宋体" w:cs="宋体" w:hint="eastAsia"/>
          <w:color w:val="000000" w:themeColor="text1"/>
          <w:sz w:val="32"/>
          <w:szCs w:val="32"/>
        </w:rPr>
      </w:pPr>
      <w:r>
        <w:rPr>
          <w:rFonts w:ascii="方正黑体_GBK" w:eastAsia="方正黑体_GBK" w:hAnsi="宋体" w:cs="宋体" w:hint="eastAsia"/>
          <w:color w:val="000000" w:themeColor="text1"/>
          <w:sz w:val="32"/>
          <w:szCs w:val="32"/>
        </w:rPr>
        <w:t xml:space="preserve">第二条 </w:t>
      </w:r>
      <w:r>
        <w:rPr>
          <w:rFonts w:ascii="方正黑体_GBK" w:eastAsia="方正黑体_GBK" w:hAnsi="宋体" w:cs="宋体"/>
          <w:color w:val="000000" w:themeColor="text1"/>
          <w:sz w:val="32"/>
          <w:szCs w:val="32"/>
        </w:rPr>
        <w:t xml:space="preserve"> </w:t>
      </w:r>
      <w:r>
        <w:rPr>
          <w:rFonts w:ascii="方正仿宋_GBK" w:eastAsia="方正仿宋_GBK" w:hAnsi="宋体" w:cs="宋体" w:hint="eastAsia"/>
          <w:color w:val="000000" w:themeColor="text1"/>
          <w:sz w:val="32"/>
          <w:szCs w:val="32"/>
        </w:rPr>
        <w:t>中等职业学校“双师型”教师认定范围和对象</w:t>
      </w:r>
    </w:p>
    <w:p w14:paraId="3872157C" w14:textId="77777777" w:rsidR="00B25519" w:rsidRDefault="00000000">
      <w:pPr>
        <w:pStyle w:val="a9"/>
        <w:numPr>
          <w:ilvl w:val="0"/>
          <w:numId w:val="1"/>
        </w:numPr>
        <w:autoSpaceDE w:val="0"/>
        <w:autoSpaceDN w:val="0"/>
        <w:adjustRightInd w:val="0"/>
        <w:spacing w:line="600" w:lineRule="exact"/>
        <w:ind w:firstLineChars="0"/>
        <w:rPr>
          <w:rFonts w:ascii="方正楷体_GBK" w:eastAsia="方正楷体_GBK" w:hAnsi="宋体" w:cs="宋体" w:hint="eastAsia"/>
          <w:color w:val="000000" w:themeColor="text1"/>
          <w:sz w:val="32"/>
          <w:szCs w:val="32"/>
        </w:rPr>
      </w:pPr>
      <w:r>
        <w:rPr>
          <w:rFonts w:ascii="方正楷体_GBK" w:eastAsia="方正楷体_GBK" w:hAnsi="宋体" w:cs="宋体" w:hint="eastAsia"/>
          <w:color w:val="000000" w:themeColor="text1"/>
          <w:sz w:val="32"/>
          <w:szCs w:val="32"/>
        </w:rPr>
        <w:t>认定范围</w:t>
      </w:r>
    </w:p>
    <w:p w14:paraId="0BAF027A" w14:textId="0BDCA2C0" w:rsidR="00B25519" w:rsidRDefault="00E76949">
      <w:pPr>
        <w:autoSpaceDE w:val="0"/>
        <w:autoSpaceDN w:val="0"/>
        <w:adjustRightInd w:val="0"/>
        <w:spacing w:line="600" w:lineRule="exact"/>
        <w:ind w:firstLineChars="200" w:firstLine="640"/>
        <w:rPr>
          <w:rFonts w:ascii="方正仿宋_GBK" w:eastAsia="方正仿宋_GBK" w:hAnsi="宋体" w:cs="宋体" w:hint="eastAsia"/>
          <w:color w:val="000000" w:themeColor="text1"/>
          <w:sz w:val="32"/>
          <w:szCs w:val="32"/>
        </w:rPr>
      </w:pPr>
      <w:r w:rsidRPr="00E76949">
        <w:rPr>
          <w:rFonts w:ascii="方正仿宋_GBK" w:eastAsia="方正仿宋_GBK" w:hAnsi="宋体" w:cs="宋体" w:hint="eastAsia"/>
          <w:color w:val="000000" w:themeColor="text1"/>
          <w:sz w:val="32"/>
          <w:szCs w:val="32"/>
        </w:rPr>
        <w:t>成都市教育行政部门管理的中等职业学校、综合高中、具有中等职业学校招生资格的特殊教育学校以及在蓉省属中等职业学校</w:t>
      </w:r>
      <w:r>
        <w:rPr>
          <w:rFonts w:ascii="方正仿宋_GBK" w:eastAsia="方正仿宋_GBK" w:hAnsi="宋体" w:cs="宋体" w:hint="eastAsia"/>
          <w:color w:val="000000" w:themeColor="text1"/>
          <w:sz w:val="32"/>
          <w:szCs w:val="32"/>
        </w:rPr>
        <w:t>。</w:t>
      </w:r>
    </w:p>
    <w:p w14:paraId="53FEC049" w14:textId="77777777" w:rsidR="00B25519" w:rsidRDefault="00000000">
      <w:pPr>
        <w:pStyle w:val="a9"/>
        <w:numPr>
          <w:ilvl w:val="0"/>
          <w:numId w:val="1"/>
        </w:numPr>
        <w:autoSpaceDE w:val="0"/>
        <w:autoSpaceDN w:val="0"/>
        <w:adjustRightInd w:val="0"/>
        <w:spacing w:line="600" w:lineRule="exact"/>
        <w:ind w:firstLineChars="0"/>
        <w:rPr>
          <w:rFonts w:ascii="方正楷体_GBK" w:eastAsia="方正楷体_GBK" w:hAnsi="宋体" w:cs="宋体" w:hint="eastAsia"/>
          <w:color w:val="000000" w:themeColor="text1"/>
          <w:sz w:val="32"/>
          <w:szCs w:val="32"/>
        </w:rPr>
      </w:pPr>
      <w:r>
        <w:rPr>
          <w:rFonts w:ascii="方正楷体_GBK" w:eastAsia="方正楷体_GBK" w:hAnsi="宋体" w:cs="宋体" w:hint="eastAsia"/>
          <w:color w:val="000000" w:themeColor="text1"/>
          <w:sz w:val="32"/>
          <w:szCs w:val="32"/>
        </w:rPr>
        <w:t>认定对象</w:t>
      </w:r>
    </w:p>
    <w:p w14:paraId="6F2392AC" w14:textId="3630AD5B" w:rsidR="00B25519" w:rsidRDefault="00000000">
      <w:pPr>
        <w:shd w:val="clear" w:color="auto" w:fill="FFFFFF"/>
        <w:spacing w:line="600" w:lineRule="exact"/>
        <w:ind w:firstLineChars="200" w:firstLine="643"/>
        <w:rPr>
          <w:rFonts w:eastAsia="方正仿宋_GBK"/>
          <w:color w:val="000000" w:themeColor="text1"/>
          <w:sz w:val="32"/>
          <w:szCs w:val="32"/>
        </w:rPr>
      </w:pPr>
      <w:r>
        <w:rPr>
          <w:rFonts w:eastAsia="方正仿宋_GBK"/>
          <w:b/>
          <w:bCs/>
          <w:color w:val="000000" w:themeColor="text1"/>
          <w:sz w:val="32"/>
          <w:szCs w:val="32"/>
        </w:rPr>
        <w:t>1.</w:t>
      </w:r>
      <w:r>
        <w:rPr>
          <w:rFonts w:eastAsia="方正仿宋_GBK" w:hint="eastAsia"/>
          <w:b/>
          <w:bCs/>
          <w:color w:val="000000" w:themeColor="text1"/>
          <w:sz w:val="32"/>
          <w:szCs w:val="32"/>
        </w:rPr>
        <w:t>校内专业课教师</w:t>
      </w:r>
      <w:r w:rsidR="00E76949">
        <w:rPr>
          <w:rFonts w:eastAsia="方正仿宋_GBK" w:hint="eastAsia"/>
          <w:b/>
          <w:bCs/>
          <w:color w:val="000000" w:themeColor="text1"/>
          <w:sz w:val="32"/>
          <w:szCs w:val="32"/>
        </w:rPr>
        <w:t>。</w:t>
      </w:r>
      <w:r>
        <w:rPr>
          <w:rFonts w:eastAsia="方正仿宋_GBK" w:hint="eastAsia"/>
          <w:color w:val="000000" w:themeColor="text1"/>
          <w:sz w:val="32"/>
          <w:szCs w:val="32"/>
        </w:rPr>
        <w:t>中等职业学校专任教师中从事专业课教学工作的专任教师（含实习指导教师）。公共课教师和校内其他</w:t>
      </w:r>
      <w:r>
        <w:rPr>
          <w:rFonts w:eastAsia="方正仿宋_GBK" w:hint="eastAsia"/>
          <w:color w:val="000000" w:themeColor="text1"/>
          <w:sz w:val="32"/>
          <w:szCs w:val="32"/>
        </w:rPr>
        <w:lastRenderedPageBreak/>
        <w:t>具备教师资格并实际承担教学任务的人员兼任、转任专业课的，以专业课教师身份参加认定。</w:t>
      </w:r>
    </w:p>
    <w:p w14:paraId="42BECEBD" w14:textId="7091B0F3" w:rsidR="00B25519" w:rsidRDefault="00000000">
      <w:pPr>
        <w:shd w:val="clear" w:color="auto" w:fill="FFFFFF"/>
        <w:spacing w:line="600" w:lineRule="exact"/>
        <w:ind w:firstLineChars="200" w:firstLine="643"/>
        <w:rPr>
          <w:rFonts w:eastAsia="方正仿宋_GBK"/>
          <w:color w:val="000000" w:themeColor="text1"/>
          <w:sz w:val="32"/>
          <w:szCs w:val="32"/>
        </w:rPr>
      </w:pPr>
      <w:r>
        <w:rPr>
          <w:rFonts w:eastAsia="方正仿宋_GBK"/>
          <w:b/>
          <w:bCs/>
          <w:color w:val="000000" w:themeColor="text1"/>
          <w:sz w:val="32"/>
          <w:szCs w:val="32"/>
        </w:rPr>
        <w:t>2.</w:t>
      </w:r>
      <w:r>
        <w:rPr>
          <w:rFonts w:eastAsia="方正仿宋_GBK" w:hint="eastAsia"/>
          <w:b/>
          <w:bCs/>
          <w:color w:val="000000" w:themeColor="text1"/>
          <w:sz w:val="32"/>
          <w:szCs w:val="32"/>
        </w:rPr>
        <w:t>校外兼职教师</w:t>
      </w:r>
      <w:r w:rsidR="00E76949">
        <w:rPr>
          <w:rFonts w:eastAsia="方正仿宋_GBK" w:hint="eastAsia"/>
          <w:b/>
          <w:bCs/>
          <w:color w:val="000000" w:themeColor="text1"/>
          <w:sz w:val="32"/>
          <w:szCs w:val="32"/>
        </w:rPr>
        <w:t>。</w:t>
      </w:r>
      <w:r>
        <w:rPr>
          <w:rFonts w:eastAsia="方正仿宋_GBK" w:hint="eastAsia"/>
          <w:color w:val="000000" w:themeColor="text1"/>
          <w:sz w:val="32"/>
          <w:szCs w:val="32"/>
        </w:rPr>
        <w:t>现在企业任职、经学校正式聘任且到校兼职承担中等职业学校专业课教学任务的校外兼职教师，一般不超过法定退休年龄。</w:t>
      </w:r>
    </w:p>
    <w:p w14:paraId="2D0E050C" w14:textId="77777777" w:rsidR="00B25519" w:rsidRDefault="00000000">
      <w:pPr>
        <w:pStyle w:val="a0"/>
        <w:ind w:firstLineChars="200" w:firstLine="640"/>
      </w:pPr>
      <w:r>
        <w:rPr>
          <w:rFonts w:ascii="方正黑体_GBK" w:eastAsia="方正黑体_GBK" w:hAnsi="宋体" w:cs="宋体" w:hint="eastAsia"/>
          <w:color w:val="000000" w:themeColor="text1"/>
          <w:sz w:val="32"/>
          <w:szCs w:val="32"/>
        </w:rPr>
        <w:t xml:space="preserve">第三条  </w:t>
      </w:r>
      <w:r w:rsidRPr="00E76949">
        <w:rPr>
          <w:rFonts w:ascii="Times New Roman" w:eastAsia="方正仿宋_GBK" w:hint="eastAsia"/>
          <w:color w:val="000000" w:themeColor="text1"/>
          <w:kern w:val="0"/>
          <w:sz w:val="32"/>
          <w:szCs w:val="32"/>
        </w:rPr>
        <w:t>中等职业学校“双师型”教师认定层次分为初级、中级、高级三级。</w:t>
      </w:r>
    </w:p>
    <w:p w14:paraId="0DE475C7" w14:textId="77777777" w:rsidR="00B25519" w:rsidRDefault="00B25519">
      <w:pPr>
        <w:shd w:val="clear" w:color="auto" w:fill="FFFFFF"/>
        <w:spacing w:line="570" w:lineRule="atLeast"/>
        <w:jc w:val="center"/>
        <w:rPr>
          <w:rFonts w:ascii="黑体" w:eastAsia="黑体" w:hAnsi="黑体" w:cs="宋体" w:hint="eastAsia"/>
          <w:color w:val="000000" w:themeColor="text1"/>
          <w:sz w:val="32"/>
          <w:szCs w:val="32"/>
        </w:rPr>
      </w:pPr>
    </w:p>
    <w:p w14:paraId="108713A9" w14:textId="77777777" w:rsidR="00B25519" w:rsidRDefault="00000000">
      <w:pPr>
        <w:shd w:val="clear" w:color="auto" w:fill="FFFFFF"/>
        <w:spacing w:line="570" w:lineRule="atLeast"/>
        <w:jc w:val="center"/>
        <w:rPr>
          <w:rFonts w:ascii="黑体" w:eastAsia="黑体" w:hAnsi="黑体" w:cs="宋体" w:hint="eastAsia"/>
          <w:color w:val="000000" w:themeColor="text1"/>
          <w:sz w:val="32"/>
          <w:szCs w:val="32"/>
        </w:rPr>
      </w:pPr>
      <w:r>
        <w:rPr>
          <w:rFonts w:ascii="黑体" w:eastAsia="黑体" w:hAnsi="黑体" w:cs="宋体" w:hint="eastAsia"/>
          <w:color w:val="000000" w:themeColor="text1"/>
          <w:sz w:val="32"/>
          <w:szCs w:val="32"/>
        </w:rPr>
        <w:t xml:space="preserve">第二章 </w:t>
      </w:r>
      <w:r>
        <w:rPr>
          <w:rFonts w:ascii="黑体" w:eastAsia="黑体" w:hAnsi="黑体" w:cs="宋体"/>
          <w:color w:val="000000" w:themeColor="text1"/>
          <w:sz w:val="32"/>
          <w:szCs w:val="32"/>
        </w:rPr>
        <w:t xml:space="preserve"> </w:t>
      </w:r>
      <w:r>
        <w:rPr>
          <w:rFonts w:ascii="黑体" w:eastAsia="黑体" w:hAnsi="黑体" w:cs="宋体" w:hint="eastAsia"/>
          <w:color w:val="000000" w:themeColor="text1"/>
          <w:sz w:val="32"/>
          <w:szCs w:val="32"/>
        </w:rPr>
        <w:t>认定组织机构及职责</w:t>
      </w:r>
    </w:p>
    <w:p w14:paraId="2909EEFF" w14:textId="77777777" w:rsidR="00B25519" w:rsidRDefault="00B25519">
      <w:pPr>
        <w:shd w:val="clear" w:color="auto" w:fill="FFFFFF"/>
        <w:spacing w:line="570" w:lineRule="atLeast"/>
        <w:jc w:val="center"/>
        <w:rPr>
          <w:rFonts w:ascii="黑体" w:eastAsia="黑体" w:hAnsi="黑体" w:cs="宋体" w:hint="eastAsia"/>
          <w:color w:val="000000" w:themeColor="text1"/>
          <w:sz w:val="32"/>
          <w:szCs w:val="32"/>
        </w:rPr>
      </w:pPr>
    </w:p>
    <w:p w14:paraId="7D2273BE"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ascii="方正黑体_GBK" w:eastAsia="方正黑体_GBK" w:hAnsi="宋体" w:cs="宋体" w:hint="eastAsia"/>
          <w:color w:val="000000" w:themeColor="text1"/>
          <w:sz w:val="32"/>
          <w:szCs w:val="32"/>
        </w:rPr>
        <w:t xml:space="preserve">第四条 </w:t>
      </w:r>
      <w:r>
        <w:rPr>
          <w:rFonts w:ascii="方正黑体_GBK" w:eastAsia="方正黑体_GBK" w:hAnsi="宋体" w:cs="宋体"/>
          <w:color w:val="000000" w:themeColor="text1"/>
          <w:sz w:val="32"/>
          <w:szCs w:val="32"/>
        </w:rPr>
        <w:t xml:space="preserve"> </w:t>
      </w:r>
      <w:r>
        <w:rPr>
          <w:rFonts w:eastAsia="方正仿宋_GBK" w:hint="eastAsia"/>
          <w:color w:val="000000" w:themeColor="text1"/>
          <w:sz w:val="32"/>
          <w:szCs w:val="32"/>
        </w:rPr>
        <w:t>中等职业学校“双师型”教师认定管理机构及职责</w:t>
      </w:r>
    </w:p>
    <w:p w14:paraId="2DBF2853"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一）成都市教育局组织成立成都市中等职业学校“双师型”教师认定管理委员会（以下简称“市认定管理委员会”），市认定管理委员会办公室设在成都市教育科学研究院，受市教育局委托，负责组织实施中等职业学校中级、高级“双师型”教师认定工作及档案管理、证书发放等日常管理工作。组织专家对全市中等职业学校初级“双师型”教师认定结果进行抽样复核。</w:t>
      </w:r>
    </w:p>
    <w:p w14:paraId="197ACC00"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二）各中等职业学校成立“双师型”教师认定工作领导小组（以下简称“学校领导小组”），负责领导和监管本校的“双师型”教师认定工作。组建由教育行政部门人员、行业企业人员（副高级职称及以上）、职业学校专家（副高级职称及以上）组</w:t>
      </w:r>
      <w:r>
        <w:rPr>
          <w:rFonts w:eastAsia="方正仿宋_GBK" w:hint="eastAsia"/>
          <w:color w:val="000000" w:themeColor="text1"/>
          <w:sz w:val="32"/>
          <w:szCs w:val="32"/>
        </w:rPr>
        <w:lastRenderedPageBreak/>
        <w:t>成的校级“双师型”教师认定委员会（以下简称“学校认定委员会”），负责组织实施初级“双师型”教师认定工作及中级、高级“双师型”教师推荐工作。</w:t>
      </w:r>
    </w:p>
    <w:p w14:paraId="16F0D94B" w14:textId="77777777" w:rsidR="00B25519" w:rsidRDefault="00B25519">
      <w:pPr>
        <w:shd w:val="clear" w:color="auto" w:fill="FFFFFF"/>
        <w:spacing w:line="600" w:lineRule="exact"/>
        <w:ind w:firstLineChars="200" w:firstLine="640"/>
        <w:rPr>
          <w:rFonts w:eastAsia="方正仿宋_GBK"/>
          <w:color w:val="000000" w:themeColor="text1"/>
          <w:sz w:val="32"/>
          <w:szCs w:val="32"/>
        </w:rPr>
      </w:pPr>
    </w:p>
    <w:p w14:paraId="30CCDC0D" w14:textId="77777777" w:rsidR="00B25519" w:rsidRDefault="00000000">
      <w:pPr>
        <w:shd w:val="clear" w:color="auto" w:fill="FFFFFF"/>
        <w:spacing w:line="570" w:lineRule="atLeast"/>
        <w:jc w:val="center"/>
        <w:rPr>
          <w:rFonts w:ascii="黑体" w:eastAsia="黑体" w:hAnsi="黑体" w:cs="宋体" w:hint="eastAsia"/>
          <w:color w:val="000000" w:themeColor="text1"/>
          <w:sz w:val="32"/>
          <w:szCs w:val="32"/>
        </w:rPr>
      </w:pPr>
      <w:r>
        <w:rPr>
          <w:rFonts w:ascii="黑体" w:eastAsia="黑体" w:hAnsi="黑体" w:cs="宋体" w:hint="eastAsia"/>
          <w:color w:val="000000" w:themeColor="text1"/>
          <w:sz w:val="32"/>
          <w:szCs w:val="32"/>
        </w:rPr>
        <w:t xml:space="preserve">第三章 </w:t>
      </w:r>
      <w:r>
        <w:rPr>
          <w:rFonts w:ascii="黑体" w:eastAsia="黑体" w:hAnsi="黑体" w:cs="宋体"/>
          <w:color w:val="000000" w:themeColor="text1"/>
          <w:sz w:val="32"/>
          <w:szCs w:val="32"/>
        </w:rPr>
        <w:t xml:space="preserve"> </w:t>
      </w:r>
      <w:r>
        <w:rPr>
          <w:rFonts w:ascii="黑体" w:eastAsia="黑体" w:hAnsi="黑体" w:cs="宋体" w:hint="eastAsia"/>
          <w:color w:val="000000" w:themeColor="text1"/>
          <w:sz w:val="32"/>
          <w:szCs w:val="32"/>
        </w:rPr>
        <w:t>认定机制与程序</w:t>
      </w:r>
    </w:p>
    <w:p w14:paraId="3E22B557" w14:textId="77777777" w:rsidR="00B25519" w:rsidRDefault="00B25519">
      <w:pPr>
        <w:shd w:val="clear" w:color="auto" w:fill="FFFFFF"/>
        <w:spacing w:line="570" w:lineRule="atLeast"/>
        <w:jc w:val="center"/>
        <w:rPr>
          <w:rFonts w:ascii="黑体" w:eastAsia="黑体" w:hAnsi="黑体" w:cs="宋体" w:hint="eastAsia"/>
          <w:color w:val="000000" w:themeColor="text1"/>
          <w:sz w:val="32"/>
          <w:szCs w:val="32"/>
        </w:rPr>
      </w:pPr>
    </w:p>
    <w:p w14:paraId="5493A38B" w14:textId="77777777" w:rsidR="00B25519" w:rsidRDefault="00000000">
      <w:pPr>
        <w:shd w:val="clear" w:color="auto" w:fill="FFFFFF"/>
        <w:spacing w:line="570" w:lineRule="atLeast"/>
        <w:ind w:firstLineChars="200" w:firstLine="640"/>
        <w:rPr>
          <w:rFonts w:eastAsia="方正仿宋_GBK"/>
          <w:color w:val="000000" w:themeColor="text1"/>
          <w:sz w:val="32"/>
          <w:szCs w:val="32"/>
        </w:rPr>
      </w:pPr>
      <w:r>
        <w:rPr>
          <w:rFonts w:ascii="方正黑体_GBK" w:eastAsia="方正黑体_GBK" w:hAnsi="宋体" w:cs="宋体" w:hint="eastAsia"/>
          <w:color w:val="000000" w:themeColor="text1"/>
          <w:sz w:val="32"/>
          <w:szCs w:val="32"/>
        </w:rPr>
        <w:t xml:space="preserve">第五条 </w:t>
      </w:r>
      <w:r>
        <w:rPr>
          <w:rFonts w:ascii="方正黑体_GBK" w:eastAsia="方正黑体_GBK" w:hAnsi="宋体" w:cs="宋体"/>
          <w:color w:val="000000" w:themeColor="text1"/>
          <w:sz w:val="32"/>
          <w:szCs w:val="32"/>
        </w:rPr>
        <w:t xml:space="preserve"> </w:t>
      </w:r>
      <w:r>
        <w:rPr>
          <w:rFonts w:eastAsia="方正仿宋_GBK" w:hint="eastAsia"/>
          <w:color w:val="000000" w:themeColor="text1"/>
          <w:sz w:val="32"/>
          <w:szCs w:val="32"/>
        </w:rPr>
        <w:t>统一标准</w:t>
      </w:r>
    </w:p>
    <w:p w14:paraId="3EF5FCA3" w14:textId="77777777" w:rsidR="00B25519" w:rsidRDefault="00000000">
      <w:pPr>
        <w:shd w:val="clear" w:color="auto" w:fill="FFFFFF"/>
        <w:spacing w:line="570" w:lineRule="atLeast"/>
        <w:ind w:firstLineChars="200" w:firstLine="640"/>
        <w:rPr>
          <w:rFonts w:eastAsia="方正仿宋_GBK"/>
          <w:color w:val="000000" w:themeColor="text1"/>
          <w:sz w:val="32"/>
          <w:szCs w:val="32"/>
        </w:rPr>
      </w:pPr>
      <w:r>
        <w:rPr>
          <w:rFonts w:eastAsia="方正仿宋_GBK" w:hint="eastAsia"/>
          <w:color w:val="000000" w:themeColor="text1"/>
          <w:sz w:val="32"/>
          <w:szCs w:val="32"/>
        </w:rPr>
        <w:t>依据教育部《职业教育“双师型”教师基本标准（试行）》（教师厅〔</w:t>
      </w:r>
      <w:r>
        <w:rPr>
          <w:rFonts w:eastAsia="方正仿宋_GBK"/>
          <w:color w:val="000000" w:themeColor="text1"/>
          <w:sz w:val="32"/>
          <w:szCs w:val="32"/>
        </w:rPr>
        <w:t>2022</w:t>
      </w:r>
      <w:r>
        <w:rPr>
          <w:rFonts w:eastAsia="方正仿宋_GBK" w:hint="eastAsia"/>
          <w:color w:val="000000" w:themeColor="text1"/>
          <w:sz w:val="32"/>
          <w:szCs w:val="32"/>
        </w:rPr>
        <w:t>〕</w:t>
      </w:r>
      <w:r>
        <w:rPr>
          <w:rFonts w:eastAsia="方正仿宋_GBK"/>
          <w:color w:val="000000" w:themeColor="text1"/>
          <w:sz w:val="32"/>
          <w:szCs w:val="32"/>
        </w:rPr>
        <w:t>2</w:t>
      </w:r>
      <w:r>
        <w:rPr>
          <w:rFonts w:eastAsia="方正仿宋_GBK" w:hint="eastAsia"/>
          <w:color w:val="000000" w:themeColor="text1"/>
          <w:sz w:val="32"/>
          <w:szCs w:val="32"/>
        </w:rPr>
        <w:t>号）、四川省教育厅《四川省职业教育“双师型”教师认定基本条件（试行）》（</w:t>
      </w:r>
      <w:proofErr w:type="gramStart"/>
      <w:r>
        <w:rPr>
          <w:rFonts w:eastAsia="方正仿宋_GBK" w:hint="eastAsia"/>
          <w:color w:val="000000" w:themeColor="text1"/>
          <w:sz w:val="32"/>
          <w:szCs w:val="32"/>
        </w:rPr>
        <w:t>川教〔</w:t>
      </w:r>
      <w:r>
        <w:rPr>
          <w:rFonts w:eastAsia="方正仿宋_GBK" w:hint="eastAsia"/>
          <w:color w:val="000000" w:themeColor="text1"/>
          <w:sz w:val="32"/>
          <w:szCs w:val="32"/>
        </w:rPr>
        <w:t>2023</w:t>
      </w:r>
      <w:r>
        <w:rPr>
          <w:rFonts w:eastAsia="方正仿宋_GBK" w:hint="eastAsia"/>
          <w:color w:val="000000" w:themeColor="text1"/>
          <w:sz w:val="32"/>
          <w:szCs w:val="32"/>
        </w:rPr>
        <w:t>〕</w:t>
      </w:r>
      <w:proofErr w:type="gramEnd"/>
      <w:r>
        <w:rPr>
          <w:rFonts w:eastAsia="方正仿宋_GBK" w:hint="eastAsia"/>
          <w:color w:val="000000" w:themeColor="text1"/>
          <w:sz w:val="32"/>
          <w:szCs w:val="32"/>
        </w:rPr>
        <w:t>128</w:t>
      </w:r>
      <w:r>
        <w:rPr>
          <w:rFonts w:eastAsia="方正仿宋_GBK" w:hint="eastAsia"/>
          <w:color w:val="000000" w:themeColor="text1"/>
          <w:sz w:val="32"/>
          <w:szCs w:val="32"/>
        </w:rPr>
        <w:t>号）以及本办法的相关规则和要求（以下统称《认定办法》）进行“双师型”教师认定。</w:t>
      </w:r>
    </w:p>
    <w:p w14:paraId="7DE9DDB1" w14:textId="77777777" w:rsidR="00B25519" w:rsidRDefault="00000000">
      <w:pPr>
        <w:shd w:val="clear" w:color="auto" w:fill="FFFFFF"/>
        <w:spacing w:line="570" w:lineRule="atLeast"/>
        <w:ind w:left="640"/>
        <w:rPr>
          <w:rFonts w:eastAsia="方正仿宋_GBK"/>
          <w:color w:val="000000" w:themeColor="text1"/>
          <w:sz w:val="32"/>
          <w:szCs w:val="32"/>
        </w:rPr>
      </w:pPr>
      <w:r>
        <w:rPr>
          <w:rFonts w:ascii="方正黑体_GBK" w:eastAsia="方正黑体_GBK" w:hAnsi="宋体" w:cs="宋体" w:hint="eastAsia"/>
          <w:color w:val="000000" w:themeColor="text1"/>
          <w:sz w:val="32"/>
          <w:szCs w:val="32"/>
        </w:rPr>
        <w:t xml:space="preserve">第六条 </w:t>
      </w:r>
      <w:r>
        <w:rPr>
          <w:rFonts w:ascii="方正黑体_GBK" w:eastAsia="方正黑体_GBK" w:hAnsi="宋体" w:cs="宋体"/>
          <w:color w:val="000000" w:themeColor="text1"/>
          <w:sz w:val="32"/>
          <w:szCs w:val="32"/>
        </w:rPr>
        <w:t xml:space="preserve"> </w:t>
      </w:r>
      <w:r>
        <w:rPr>
          <w:rFonts w:eastAsia="方正仿宋_GBK" w:hint="eastAsia"/>
          <w:color w:val="000000" w:themeColor="text1"/>
          <w:sz w:val="32"/>
          <w:szCs w:val="32"/>
        </w:rPr>
        <w:t>认定实施</w:t>
      </w:r>
    </w:p>
    <w:p w14:paraId="0FEABF66" w14:textId="77777777" w:rsidR="00B25519" w:rsidRDefault="00000000">
      <w:pPr>
        <w:pStyle w:val="a9"/>
        <w:numPr>
          <w:ilvl w:val="0"/>
          <w:numId w:val="2"/>
        </w:numPr>
        <w:shd w:val="clear" w:color="auto" w:fill="FFFFFF"/>
        <w:spacing w:line="570" w:lineRule="atLeast"/>
        <w:ind w:firstLineChars="0"/>
        <w:rPr>
          <w:rFonts w:ascii="方正楷体_GBK" w:eastAsia="方正楷体_GBK" w:hAnsi="黑体" w:cs="宋体" w:hint="eastAsia"/>
          <w:color w:val="000000" w:themeColor="text1"/>
          <w:sz w:val="32"/>
          <w:szCs w:val="32"/>
        </w:rPr>
      </w:pPr>
      <w:r>
        <w:rPr>
          <w:rFonts w:ascii="方正楷体_GBK" w:eastAsia="方正楷体_GBK" w:hAnsi="黑体" w:cs="宋体" w:hint="eastAsia"/>
          <w:color w:val="000000" w:themeColor="text1"/>
          <w:sz w:val="32"/>
          <w:szCs w:val="32"/>
        </w:rPr>
        <w:t>初级“双师型”教师</w:t>
      </w:r>
    </w:p>
    <w:p w14:paraId="3BBD5557" w14:textId="77777777" w:rsidR="00B25519" w:rsidRDefault="00000000">
      <w:pPr>
        <w:shd w:val="clear" w:color="auto" w:fill="FFFFFF"/>
        <w:spacing w:line="570" w:lineRule="atLeast"/>
        <w:ind w:firstLineChars="200"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hint="eastAsia"/>
          <w:color w:val="000000" w:themeColor="text1"/>
          <w:sz w:val="32"/>
          <w:szCs w:val="32"/>
        </w:rPr>
        <w:t>学校认定委员会应根据本校实际情况，制定《</w:t>
      </w:r>
      <w:r>
        <w:rPr>
          <w:rFonts w:eastAsia="方正仿宋_GBK"/>
          <w:color w:val="000000" w:themeColor="text1"/>
          <w:sz w:val="32"/>
          <w:szCs w:val="32"/>
        </w:rPr>
        <w:t>**</w:t>
      </w:r>
      <w:r>
        <w:rPr>
          <w:rFonts w:eastAsia="方正仿宋_GBK" w:hint="eastAsia"/>
          <w:color w:val="000000" w:themeColor="text1"/>
          <w:sz w:val="32"/>
          <w:szCs w:val="32"/>
        </w:rPr>
        <w:t>学校初级“双师型”教师认定细则》及《</w:t>
      </w:r>
      <w:r>
        <w:rPr>
          <w:rFonts w:eastAsia="方正仿宋_GBK"/>
          <w:color w:val="000000" w:themeColor="text1"/>
          <w:sz w:val="32"/>
          <w:szCs w:val="32"/>
        </w:rPr>
        <w:t>**</w:t>
      </w:r>
      <w:r>
        <w:rPr>
          <w:rFonts w:eastAsia="方正仿宋_GBK" w:hint="eastAsia"/>
          <w:color w:val="000000" w:themeColor="text1"/>
          <w:sz w:val="32"/>
          <w:szCs w:val="32"/>
        </w:rPr>
        <w:t>学校初级“双师型”教师认定申报表》，报学校领导小组审核通过后实施。学校认定委员会按照学校整体工作安排，一般可每学期认定</w:t>
      </w:r>
      <w:r>
        <w:rPr>
          <w:rFonts w:eastAsia="方正仿宋_GBK"/>
          <w:color w:val="000000" w:themeColor="text1"/>
          <w:sz w:val="32"/>
          <w:szCs w:val="32"/>
        </w:rPr>
        <w:t>1</w:t>
      </w:r>
      <w:r>
        <w:rPr>
          <w:rFonts w:eastAsia="方正仿宋_GBK" w:hint="eastAsia"/>
          <w:color w:val="000000" w:themeColor="text1"/>
          <w:sz w:val="32"/>
          <w:szCs w:val="32"/>
        </w:rPr>
        <w:t>次，一年认定</w:t>
      </w:r>
      <w:r>
        <w:rPr>
          <w:rFonts w:eastAsia="方正仿宋_GBK"/>
          <w:color w:val="000000" w:themeColor="text1"/>
          <w:sz w:val="32"/>
          <w:szCs w:val="32"/>
        </w:rPr>
        <w:t>2</w:t>
      </w:r>
      <w:r>
        <w:rPr>
          <w:rFonts w:eastAsia="方正仿宋_GBK" w:hint="eastAsia"/>
          <w:color w:val="000000" w:themeColor="text1"/>
          <w:sz w:val="32"/>
          <w:szCs w:val="32"/>
        </w:rPr>
        <w:t>次。</w:t>
      </w:r>
    </w:p>
    <w:p w14:paraId="697FC7AA"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w:t>
      </w:r>
      <w:r>
        <w:rPr>
          <w:rFonts w:eastAsia="方正仿宋_GBK"/>
          <w:color w:val="000000" w:themeColor="text1"/>
          <w:sz w:val="32"/>
          <w:szCs w:val="32"/>
        </w:rPr>
        <w:t>.</w:t>
      </w:r>
      <w:r>
        <w:rPr>
          <w:rFonts w:eastAsia="方正仿宋_GBK" w:hint="eastAsia"/>
          <w:color w:val="000000" w:themeColor="text1"/>
          <w:sz w:val="32"/>
          <w:szCs w:val="32"/>
        </w:rPr>
        <w:t>个人申请。教师依据《认定细则》向本校认定委员会提出认定申请，填写《</w:t>
      </w:r>
      <w:r>
        <w:rPr>
          <w:rFonts w:eastAsia="方正仿宋_GBK" w:hint="eastAsia"/>
          <w:color w:val="000000" w:themeColor="text1"/>
          <w:sz w:val="32"/>
          <w:szCs w:val="32"/>
        </w:rPr>
        <w:t>***</w:t>
      </w:r>
      <w:r>
        <w:rPr>
          <w:rFonts w:eastAsia="方正仿宋_GBK" w:hint="eastAsia"/>
          <w:color w:val="000000" w:themeColor="text1"/>
          <w:sz w:val="32"/>
          <w:szCs w:val="32"/>
        </w:rPr>
        <w:t>学校“双师型”教师认定申报表》，并提交相关佐证材料。</w:t>
      </w:r>
    </w:p>
    <w:p w14:paraId="661BB586"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eastAsia="方正仿宋_GBK"/>
          <w:color w:val="000000" w:themeColor="text1"/>
          <w:sz w:val="32"/>
          <w:szCs w:val="32"/>
        </w:rPr>
        <w:lastRenderedPageBreak/>
        <w:t>3.</w:t>
      </w:r>
      <w:r>
        <w:rPr>
          <w:rFonts w:eastAsia="方正仿宋_GBK" w:hint="eastAsia"/>
          <w:color w:val="000000" w:themeColor="text1"/>
          <w:sz w:val="32"/>
          <w:szCs w:val="32"/>
        </w:rPr>
        <w:t>学校认定委员会作为认定实施主体，应定期对申请人提交的材料进行审查评议。评议合格的，在校内公示</w:t>
      </w:r>
      <w:r>
        <w:rPr>
          <w:rFonts w:eastAsia="方正仿宋_GBK"/>
          <w:color w:val="000000" w:themeColor="text1"/>
          <w:sz w:val="32"/>
          <w:szCs w:val="32"/>
        </w:rPr>
        <w:t>5</w:t>
      </w:r>
      <w:r>
        <w:rPr>
          <w:rFonts w:eastAsia="方正仿宋_GBK" w:hint="eastAsia"/>
          <w:color w:val="000000" w:themeColor="text1"/>
          <w:sz w:val="32"/>
          <w:szCs w:val="32"/>
        </w:rPr>
        <w:t>个工作日无异议后，评议认定结果报学校领导小组审核确认，并建立初级“双师型”教师档案，统一管理。</w:t>
      </w:r>
    </w:p>
    <w:p w14:paraId="500FBDAE"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4</w:t>
      </w:r>
      <w:r>
        <w:rPr>
          <w:rFonts w:eastAsia="方正仿宋_GBK"/>
          <w:color w:val="000000" w:themeColor="text1"/>
          <w:sz w:val="32"/>
          <w:szCs w:val="32"/>
        </w:rPr>
        <w:t>.</w:t>
      </w:r>
      <w:r>
        <w:rPr>
          <w:rFonts w:eastAsia="方正仿宋_GBK" w:hint="eastAsia"/>
          <w:color w:val="000000" w:themeColor="text1"/>
          <w:sz w:val="32"/>
          <w:szCs w:val="32"/>
        </w:rPr>
        <w:t>各学校本年度初级“双师型”教师认定工作情况应于每年</w:t>
      </w:r>
      <w:r>
        <w:rPr>
          <w:rFonts w:eastAsia="方正仿宋_GBK" w:hint="eastAsia"/>
          <w:color w:val="000000" w:themeColor="text1"/>
          <w:sz w:val="32"/>
          <w:szCs w:val="32"/>
        </w:rPr>
        <w:t>1</w:t>
      </w:r>
      <w:r>
        <w:rPr>
          <w:rFonts w:eastAsia="方正仿宋_GBK"/>
          <w:color w:val="000000" w:themeColor="text1"/>
          <w:sz w:val="32"/>
          <w:szCs w:val="32"/>
        </w:rPr>
        <w:t>2</w:t>
      </w:r>
      <w:r>
        <w:rPr>
          <w:rFonts w:eastAsia="方正仿宋_GBK" w:hint="eastAsia"/>
          <w:color w:val="000000" w:themeColor="text1"/>
          <w:sz w:val="32"/>
          <w:szCs w:val="32"/>
        </w:rPr>
        <w:t>月底前报市认定管理委员会办公室备案。</w:t>
      </w:r>
    </w:p>
    <w:p w14:paraId="06EC9A8D" w14:textId="77777777" w:rsidR="00B25519" w:rsidRDefault="00000000">
      <w:pPr>
        <w:pStyle w:val="a9"/>
        <w:numPr>
          <w:ilvl w:val="0"/>
          <w:numId w:val="2"/>
        </w:numPr>
        <w:shd w:val="clear" w:color="auto" w:fill="FFFFFF"/>
        <w:spacing w:line="570" w:lineRule="atLeast"/>
        <w:ind w:firstLineChars="0"/>
        <w:rPr>
          <w:rFonts w:ascii="方正楷体_GBK" w:eastAsia="方正楷体_GBK" w:hAnsi="黑体" w:cs="宋体" w:hint="eastAsia"/>
          <w:color w:val="000000" w:themeColor="text1"/>
          <w:sz w:val="32"/>
          <w:szCs w:val="32"/>
        </w:rPr>
      </w:pPr>
      <w:r>
        <w:rPr>
          <w:rFonts w:ascii="方正楷体_GBK" w:eastAsia="方正楷体_GBK" w:hAnsi="黑体" w:cs="宋体" w:hint="eastAsia"/>
          <w:color w:val="000000" w:themeColor="text1"/>
          <w:sz w:val="32"/>
          <w:szCs w:val="32"/>
        </w:rPr>
        <w:t>中级、高级“双师型”教师</w:t>
      </w:r>
    </w:p>
    <w:p w14:paraId="3DF1BAA3" w14:textId="19AEEA51" w:rsidR="00B25519" w:rsidRDefault="00000000">
      <w:pPr>
        <w:shd w:val="clear" w:color="auto" w:fill="FFFFFF"/>
        <w:spacing w:line="570" w:lineRule="atLeast"/>
        <w:ind w:firstLineChars="200" w:firstLine="640"/>
        <w:rPr>
          <w:rFonts w:eastAsia="方正仿宋_GBK"/>
          <w:color w:val="000000" w:themeColor="text1"/>
          <w:sz w:val="32"/>
          <w:szCs w:val="32"/>
        </w:rPr>
      </w:pPr>
      <w:r>
        <w:rPr>
          <w:rFonts w:eastAsia="方正仿宋_GBK" w:hint="eastAsia"/>
          <w:color w:val="000000" w:themeColor="text1"/>
          <w:sz w:val="32"/>
          <w:szCs w:val="32"/>
        </w:rPr>
        <w:t>每年</w:t>
      </w:r>
      <w:r w:rsidR="00E76949">
        <w:rPr>
          <w:rFonts w:eastAsia="方正仿宋_GBK" w:hint="eastAsia"/>
          <w:color w:val="000000" w:themeColor="text1"/>
          <w:sz w:val="32"/>
          <w:szCs w:val="32"/>
        </w:rPr>
        <w:t>定期</w:t>
      </w:r>
      <w:r>
        <w:rPr>
          <w:rFonts w:eastAsia="方正仿宋_GBK" w:hint="eastAsia"/>
          <w:color w:val="000000" w:themeColor="text1"/>
          <w:sz w:val="32"/>
          <w:szCs w:val="32"/>
        </w:rPr>
        <w:t>开展市级中级、高级“双师型”教师认定工作，认定程序分三阶段。</w:t>
      </w:r>
    </w:p>
    <w:p w14:paraId="7D91C784" w14:textId="77777777" w:rsidR="00B25519" w:rsidRDefault="00000000" w:rsidP="007C6224">
      <w:pPr>
        <w:shd w:val="clear" w:color="auto" w:fill="FFFFFF"/>
        <w:spacing w:line="570" w:lineRule="atLeast"/>
        <w:ind w:firstLineChars="200"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校级推荐。</w:t>
      </w:r>
      <w:r>
        <w:rPr>
          <w:rFonts w:eastAsia="方正仿宋_GBK" w:hint="eastAsia"/>
          <w:color w:val="000000" w:themeColor="text1"/>
          <w:sz w:val="32"/>
          <w:szCs w:val="32"/>
        </w:rPr>
        <w:t>中级、高级“双师型”教师</w:t>
      </w:r>
      <w:r>
        <w:rPr>
          <w:rFonts w:eastAsia="方正仿宋_GBK"/>
          <w:color w:val="000000" w:themeColor="text1"/>
          <w:sz w:val="32"/>
          <w:szCs w:val="32"/>
        </w:rPr>
        <w:t>的认定经教师提出申请、教务部门审核、</w:t>
      </w:r>
      <w:r>
        <w:rPr>
          <w:rFonts w:eastAsia="方正仿宋_GBK" w:hint="eastAsia"/>
          <w:color w:val="000000" w:themeColor="text1"/>
          <w:sz w:val="32"/>
          <w:szCs w:val="32"/>
        </w:rPr>
        <w:t>学校</w:t>
      </w:r>
      <w:r>
        <w:rPr>
          <w:rFonts w:eastAsia="方正仿宋_GBK"/>
          <w:color w:val="000000" w:themeColor="text1"/>
          <w:sz w:val="32"/>
          <w:szCs w:val="32"/>
        </w:rPr>
        <w:t>认定委员会评审</w:t>
      </w:r>
      <w:r>
        <w:rPr>
          <w:rFonts w:eastAsia="方正仿宋_GBK" w:hint="eastAsia"/>
          <w:color w:val="000000" w:themeColor="text1"/>
          <w:sz w:val="32"/>
          <w:szCs w:val="32"/>
        </w:rPr>
        <w:t>、学校领导小组审查，推荐结果经公示无异议后，经区（市）县教育行政部门审核后</w:t>
      </w:r>
      <w:r>
        <w:rPr>
          <w:rFonts w:eastAsia="方正仿宋_GBK"/>
          <w:color w:val="000000" w:themeColor="text1"/>
          <w:sz w:val="32"/>
          <w:szCs w:val="32"/>
        </w:rPr>
        <w:t>报送</w:t>
      </w:r>
      <w:r>
        <w:rPr>
          <w:rFonts w:eastAsia="方正仿宋_GBK" w:hint="eastAsia"/>
          <w:color w:val="000000" w:themeColor="text1"/>
          <w:sz w:val="32"/>
          <w:szCs w:val="32"/>
        </w:rPr>
        <w:t>市认定管理委员会。</w:t>
      </w:r>
    </w:p>
    <w:p w14:paraId="5CA01E05" w14:textId="77777777" w:rsidR="00B25519" w:rsidRDefault="00000000" w:rsidP="007C6224">
      <w:pPr>
        <w:shd w:val="clear" w:color="auto" w:fill="FFFFFF"/>
        <w:spacing w:line="570" w:lineRule="atLeast"/>
        <w:ind w:firstLineChars="200" w:firstLine="640"/>
        <w:rPr>
          <w:rFonts w:eastAsia="方正仿宋_GBK"/>
          <w:color w:val="000000" w:themeColor="text1"/>
          <w:sz w:val="32"/>
          <w:szCs w:val="32"/>
        </w:rPr>
      </w:pPr>
      <w:r>
        <w:rPr>
          <w:rFonts w:eastAsia="方正仿宋_GBK" w:hint="eastAsia"/>
          <w:color w:val="000000" w:themeColor="text1"/>
          <w:sz w:val="32"/>
          <w:szCs w:val="32"/>
        </w:rPr>
        <w:t>2</w:t>
      </w:r>
      <w:r>
        <w:rPr>
          <w:rFonts w:eastAsia="方正仿宋_GBK"/>
          <w:color w:val="000000" w:themeColor="text1"/>
          <w:sz w:val="32"/>
          <w:szCs w:val="32"/>
        </w:rPr>
        <w:t>.</w:t>
      </w:r>
      <w:r>
        <w:rPr>
          <w:rFonts w:eastAsia="方正仿宋_GBK" w:hint="eastAsia"/>
          <w:color w:val="000000" w:themeColor="text1"/>
          <w:sz w:val="32"/>
          <w:szCs w:val="32"/>
        </w:rPr>
        <w:t>市级评议。市认定管理委员会根据本年度各中等职业学校推荐情况，根据工作需要下设若干专业类评议组（以下简称“评议组”），一般由</w:t>
      </w:r>
      <w:r>
        <w:rPr>
          <w:rFonts w:eastAsia="方正仿宋_GBK" w:hint="eastAsia"/>
          <w:color w:val="000000" w:themeColor="text1"/>
          <w:sz w:val="32"/>
          <w:szCs w:val="32"/>
        </w:rPr>
        <w:t>3-5</w:t>
      </w:r>
      <w:r>
        <w:rPr>
          <w:rFonts w:eastAsia="方正仿宋_GBK" w:hint="eastAsia"/>
          <w:color w:val="000000" w:themeColor="text1"/>
          <w:sz w:val="32"/>
          <w:szCs w:val="32"/>
        </w:rPr>
        <w:t>人组成，负责某专业类“双师型”教师的评议，评议意见须经半数以上评议组人员表决同意后，提交市认定管理委员会进行综合评议。</w:t>
      </w:r>
    </w:p>
    <w:p w14:paraId="05AC8474" w14:textId="77777777" w:rsidR="00B25519" w:rsidRDefault="00000000" w:rsidP="007C6224">
      <w:pPr>
        <w:shd w:val="clear" w:color="auto" w:fill="FFFFFF"/>
        <w:spacing w:line="600" w:lineRule="exact"/>
        <w:ind w:firstLineChars="200" w:firstLine="640"/>
        <w:rPr>
          <w:rFonts w:eastAsia="方正仿宋_GBK"/>
          <w:color w:val="000000" w:themeColor="text1"/>
          <w:sz w:val="32"/>
          <w:szCs w:val="32"/>
        </w:rPr>
      </w:pPr>
      <w:r>
        <w:rPr>
          <w:rFonts w:eastAsia="方正仿宋_GBK"/>
          <w:color w:val="000000" w:themeColor="text1"/>
          <w:sz w:val="32"/>
          <w:szCs w:val="32"/>
        </w:rPr>
        <w:t>3.</w:t>
      </w:r>
      <w:r>
        <w:rPr>
          <w:rFonts w:eastAsia="方正仿宋_GBK" w:hint="eastAsia"/>
          <w:color w:val="000000" w:themeColor="text1"/>
          <w:sz w:val="32"/>
          <w:szCs w:val="32"/>
        </w:rPr>
        <w:t>市级复核。评议结果提交成都市教育局审议，审议结果经公示</w:t>
      </w:r>
      <w:r>
        <w:rPr>
          <w:rFonts w:eastAsia="方正仿宋_GBK" w:hint="eastAsia"/>
          <w:color w:val="000000" w:themeColor="text1"/>
          <w:sz w:val="32"/>
          <w:szCs w:val="32"/>
        </w:rPr>
        <w:t>5</w:t>
      </w:r>
      <w:r>
        <w:rPr>
          <w:rFonts w:eastAsia="方正仿宋_GBK" w:hint="eastAsia"/>
          <w:color w:val="000000" w:themeColor="text1"/>
          <w:sz w:val="32"/>
          <w:szCs w:val="32"/>
        </w:rPr>
        <w:t>个工作日无异议后，予以备案发布并颁发证书。</w:t>
      </w:r>
    </w:p>
    <w:p w14:paraId="4662196D" w14:textId="77777777" w:rsidR="00B25519" w:rsidRDefault="00B25519">
      <w:pPr>
        <w:shd w:val="clear" w:color="auto" w:fill="FFFFFF"/>
        <w:spacing w:line="600" w:lineRule="exact"/>
        <w:ind w:firstLineChars="200" w:firstLine="640"/>
        <w:rPr>
          <w:rFonts w:eastAsia="方正仿宋_GBK"/>
          <w:color w:val="000000" w:themeColor="text1"/>
          <w:sz w:val="32"/>
          <w:szCs w:val="32"/>
        </w:rPr>
      </w:pPr>
    </w:p>
    <w:p w14:paraId="6143AED9" w14:textId="77777777" w:rsidR="007C6224" w:rsidRPr="007C6224" w:rsidRDefault="007C6224" w:rsidP="007C6224">
      <w:pPr>
        <w:pStyle w:val="a0"/>
      </w:pPr>
    </w:p>
    <w:p w14:paraId="3C7648C8" w14:textId="77777777" w:rsidR="00B25519" w:rsidRDefault="00000000">
      <w:pPr>
        <w:shd w:val="clear" w:color="auto" w:fill="FFFFFF"/>
        <w:spacing w:line="600" w:lineRule="exact"/>
        <w:jc w:val="center"/>
        <w:rPr>
          <w:rFonts w:ascii="黑体" w:eastAsia="黑体" w:hAnsi="黑体" w:cs="宋体" w:hint="eastAsia"/>
          <w:color w:val="000000" w:themeColor="text1"/>
          <w:sz w:val="32"/>
          <w:szCs w:val="32"/>
        </w:rPr>
      </w:pPr>
      <w:r>
        <w:rPr>
          <w:rFonts w:ascii="黑体" w:eastAsia="黑体" w:hAnsi="黑体" w:cs="宋体" w:hint="eastAsia"/>
          <w:color w:val="000000" w:themeColor="text1"/>
          <w:sz w:val="32"/>
          <w:szCs w:val="32"/>
        </w:rPr>
        <w:t xml:space="preserve">第四章 </w:t>
      </w:r>
      <w:r>
        <w:rPr>
          <w:rFonts w:ascii="黑体" w:eastAsia="黑体" w:hAnsi="黑体" w:cs="宋体"/>
          <w:color w:val="000000" w:themeColor="text1"/>
          <w:sz w:val="32"/>
          <w:szCs w:val="32"/>
        </w:rPr>
        <w:t xml:space="preserve"> </w:t>
      </w:r>
      <w:r>
        <w:rPr>
          <w:rFonts w:ascii="黑体" w:eastAsia="黑体" w:hAnsi="黑体" w:cs="宋体" w:hint="eastAsia"/>
          <w:color w:val="000000" w:themeColor="text1"/>
          <w:sz w:val="32"/>
          <w:szCs w:val="32"/>
        </w:rPr>
        <w:t>认定标准</w:t>
      </w:r>
    </w:p>
    <w:p w14:paraId="20D306DC" w14:textId="77777777" w:rsidR="00B25519" w:rsidRDefault="00B25519">
      <w:pPr>
        <w:shd w:val="clear" w:color="auto" w:fill="FFFFFF"/>
        <w:spacing w:line="600" w:lineRule="exact"/>
        <w:jc w:val="center"/>
        <w:rPr>
          <w:rFonts w:eastAsia="方正仿宋_GBK"/>
          <w:color w:val="000000" w:themeColor="text1"/>
          <w:sz w:val="32"/>
          <w:szCs w:val="32"/>
        </w:rPr>
      </w:pPr>
    </w:p>
    <w:p w14:paraId="5ABAF678" w14:textId="77777777" w:rsidR="00B25519" w:rsidRDefault="00000000">
      <w:pPr>
        <w:shd w:val="clear" w:color="auto" w:fill="FFFFFF"/>
        <w:spacing w:line="600" w:lineRule="exact"/>
        <w:ind w:firstLineChars="200" w:firstLine="640"/>
        <w:rPr>
          <w:rFonts w:eastAsia="方正仿宋_GBK"/>
          <w:color w:val="000000" w:themeColor="text1"/>
          <w:sz w:val="32"/>
          <w:szCs w:val="32"/>
        </w:rPr>
      </w:pPr>
      <w:r>
        <w:rPr>
          <w:rFonts w:ascii="黑体" w:eastAsia="黑体" w:hAnsi="黑体" w:cs="宋体" w:hint="eastAsia"/>
          <w:color w:val="000000" w:themeColor="text1"/>
          <w:sz w:val="32"/>
          <w:szCs w:val="32"/>
        </w:rPr>
        <w:t xml:space="preserve">第七条 </w:t>
      </w:r>
      <w:r>
        <w:rPr>
          <w:rFonts w:ascii="黑体" w:eastAsia="黑体" w:hAnsi="黑体" w:cs="宋体"/>
          <w:color w:val="000000" w:themeColor="text1"/>
          <w:sz w:val="32"/>
          <w:szCs w:val="32"/>
        </w:rPr>
        <w:t xml:space="preserve"> </w:t>
      </w:r>
      <w:r>
        <w:rPr>
          <w:rFonts w:eastAsia="方正仿宋_GBK" w:hint="eastAsia"/>
          <w:color w:val="000000" w:themeColor="text1"/>
          <w:sz w:val="32"/>
          <w:szCs w:val="32"/>
        </w:rPr>
        <w:t>基本标准</w:t>
      </w:r>
    </w:p>
    <w:p w14:paraId="518E3D8C" w14:textId="77777777" w:rsidR="00B25519" w:rsidRDefault="00000000">
      <w:pPr>
        <w:spacing w:line="600" w:lineRule="exact"/>
        <w:ind w:firstLineChars="200" w:firstLine="640"/>
        <w:rPr>
          <w:rFonts w:eastAsia="方正仿宋_GBK"/>
          <w:color w:val="000000" w:themeColor="text1"/>
          <w:sz w:val="32"/>
          <w:szCs w:val="32"/>
        </w:rPr>
      </w:pPr>
      <w:r w:rsidRPr="007D155D">
        <w:rPr>
          <w:rFonts w:eastAsia="方正仿宋_GBK" w:hint="eastAsia"/>
          <w:color w:val="000000" w:themeColor="text1"/>
          <w:sz w:val="32"/>
          <w:szCs w:val="32"/>
        </w:rPr>
        <w:t>（一）</w:t>
      </w:r>
      <w:r>
        <w:rPr>
          <w:rFonts w:eastAsia="方正仿宋_GBK"/>
          <w:color w:val="000000" w:themeColor="text1"/>
          <w:sz w:val="32"/>
          <w:szCs w:val="32"/>
        </w:rPr>
        <w:t>贯彻党的教育方针，热爱职业教育事业，具有良好的思想政治素质和师德素养，自觉</w:t>
      </w:r>
      <w:proofErr w:type="gramStart"/>
      <w:r>
        <w:rPr>
          <w:rFonts w:eastAsia="方正仿宋_GBK"/>
          <w:color w:val="000000" w:themeColor="text1"/>
          <w:sz w:val="32"/>
          <w:szCs w:val="32"/>
        </w:rPr>
        <w:t>践行</w:t>
      </w:r>
      <w:proofErr w:type="gramEnd"/>
      <w:r>
        <w:rPr>
          <w:rFonts w:eastAsia="方正仿宋_GBK"/>
          <w:color w:val="000000" w:themeColor="text1"/>
          <w:sz w:val="32"/>
          <w:szCs w:val="32"/>
        </w:rPr>
        <w:t>社会主义核心价值观，弘扬</w:t>
      </w:r>
      <w:r>
        <w:rPr>
          <w:rFonts w:eastAsia="方正仿宋_GBK" w:hint="eastAsia"/>
          <w:color w:val="000000" w:themeColor="text1"/>
          <w:sz w:val="32"/>
          <w:szCs w:val="32"/>
        </w:rPr>
        <w:t>教育家精神、</w:t>
      </w:r>
      <w:r>
        <w:rPr>
          <w:rFonts w:eastAsia="方正仿宋_GBK"/>
          <w:color w:val="000000" w:themeColor="text1"/>
          <w:sz w:val="32"/>
          <w:szCs w:val="32"/>
        </w:rPr>
        <w:t>劳模精神、劳动精神、工匠精神，为人师表，关爱学生。</w:t>
      </w:r>
    </w:p>
    <w:p w14:paraId="58DC0989" w14:textId="312CAA3A" w:rsidR="00B25519" w:rsidRDefault="00000000">
      <w:pPr>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（二）</w:t>
      </w:r>
      <w:r>
        <w:rPr>
          <w:rFonts w:eastAsia="方正仿宋_GBK"/>
          <w:color w:val="000000" w:themeColor="text1"/>
          <w:sz w:val="32"/>
          <w:szCs w:val="32"/>
        </w:rPr>
        <w:t>落实立德树人根本任务，遵循职业教育规律和技术技能人才成长规律，</w:t>
      </w:r>
      <w:proofErr w:type="gramStart"/>
      <w:r>
        <w:rPr>
          <w:rFonts w:eastAsia="方正仿宋_GBK"/>
          <w:color w:val="000000" w:themeColor="text1"/>
          <w:sz w:val="32"/>
          <w:szCs w:val="32"/>
        </w:rPr>
        <w:t>践行</w:t>
      </w:r>
      <w:proofErr w:type="gramEnd"/>
      <w:r>
        <w:rPr>
          <w:rFonts w:eastAsia="方正仿宋_GBK"/>
          <w:color w:val="000000" w:themeColor="text1"/>
          <w:sz w:val="32"/>
          <w:szCs w:val="32"/>
        </w:rPr>
        <w:t>产教融合、校企合作，做到工学结合、知行合一。在教育教学和技术技能培养过程中落实课程思政要求，形成相应的经验模式。</w:t>
      </w:r>
    </w:p>
    <w:p w14:paraId="0C66B945" w14:textId="77777777" w:rsidR="00B25519" w:rsidRDefault="00000000">
      <w:pPr>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（三）</w:t>
      </w:r>
      <w:r>
        <w:rPr>
          <w:rFonts w:eastAsia="方正仿宋_GBK"/>
          <w:color w:val="000000" w:themeColor="text1"/>
          <w:sz w:val="32"/>
          <w:szCs w:val="32"/>
        </w:rPr>
        <w:t>具备相应的理论教学和实践教学能力，掌握先进的教学理念和教学方法，积极参与教学改革与研究。能够采取多种教学模式方式，有效运用现代信息技术开展教学。</w:t>
      </w:r>
    </w:p>
    <w:p w14:paraId="5BDE4024" w14:textId="77777777" w:rsidR="00B25519" w:rsidRDefault="00000000">
      <w:pPr>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（四）</w:t>
      </w:r>
      <w:r>
        <w:rPr>
          <w:rFonts w:eastAsia="方正仿宋_GBK"/>
          <w:color w:val="000000" w:themeColor="text1"/>
          <w:sz w:val="32"/>
          <w:szCs w:val="32"/>
        </w:rPr>
        <w:t>紧跟产业发展趋势和行业人才需求，具有企业相关工作经历，或积极深入企业和生产服务一线进行岗位实践，时长、形式、内容、标准等应符合职业学校教师企业实践相关规定。理解所教专业（群）与产业的关系，了解产业发展、行业需求和职业岗位变化，及时将新技术、新工艺、新规范融入教学。</w:t>
      </w:r>
    </w:p>
    <w:p w14:paraId="784F8821" w14:textId="77777777" w:rsidR="00B25519" w:rsidRDefault="00000000">
      <w:pPr>
        <w:shd w:val="clear" w:color="auto" w:fill="FFFFFF"/>
        <w:spacing w:line="570" w:lineRule="atLeast"/>
        <w:ind w:firstLine="645"/>
        <w:rPr>
          <w:rFonts w:eastAsia="仿宋" w:cs="Calibri"/>
          <w:color w:val="000000" w:themeColor="text1"/>
          <w:sz w:val="32"/>
          <w:szCs w:val="32"/>
        </w:rPr>
      </w:pPr>
      <w:r>
        <w:rPr>
          <w:rFonts w:ascii="黑体" w:eastAsia="黑体" w:hAnsi="黑体" w:cs="宋体" w:hint="eastAsia"/>
          <w:color w:val="000000" w:themeColor="text1"/>
          <w:sz w:val="32"/>
          <w:szCs w:val="32"/>
        </w:rPr>
        <w:t xml:space="preserve">第八条 </w:t>
      </w:r>
      <w:r>
        <w:rPr>
          <w:rFonts w:ascii="黑体" w:eastAsia="黑体" w:hAnsi="黑体" w:cs="宋体"/>
          <w:color w:val="000000" w:themeColor="text1"/>
          <w:sz w:val="32"/>
          <w:szCs w:val="32"/>
        </w:rPr>
        <w:t xml:space="preserve"> </w:t>
      </w:r>
      <w:r>
        <w:rPr>
          <w:rFonts w:eastAsia="仿宋" w:cs="Calibri" w:hint="eastAsia"/>
          <w:color w:val="000000" w:themeColor="text1"/>
          <w:sz w:val="32"/>
          <w:szCs w:val="32"/>
        </w:rPr>
        <w:t>基本条件</w:t>
      </w:r>
    </w:p>
    <w:p w14:paraId="1E265F23"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lastRenderedPageBreak/>
        <w:t>（一）校内专业课教师申报“双师型”教师认定应具备以下基本条件：</w:t>
      </w:r>
    </w:p>
    <w:p w14:paraId="411C9303"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教师师德条件：</w:t>
      </w:r>
      <w:r>
        <w:rPr>
          <w:rFonts w:eastAsia="方正仿宋_GBK" w:hint="eastAsia"/>
          <w:color w:val="000000" w:themeColor="text1"/>
          <w:sz w:val="32"/>
          <w:szCs w:val="32"/>
        </w:rPr>
        <w:t>近三年，</w:t>
      </w:r>
      <w:r>
        <w:rPr>
          <w:rFonts w:eastAsia="方正仿宋_GBK"/>
          <w:color w:val="000000" w:themeColor="text1"/>
          <w:sz w:val="32"/>
          <w:szCs w:val="32"/>
        </w:rPr>
        <w:t>师德</w:t>
      </w:r>
      <w:r>
        <w:rPr>
          <w:rFonts w:eastAsia="方正仿宋_GBK" w:hint="eastAsia"/>
          <w:color w:val="000000" w:themeColor="text1"/>
          <w:sz w:val="32"/>
          <w:szCs w:val="32"/>
        </w:rPr>
        <w:t>评价考核等次为合格及以上</w:t>
      </w:r>
      <w:r>
        <w:rPr>
          <w:rFonts w:eastAsia="方正仿宋_GBK"/>
          <w:color w:val="000000" w:themeColor="text1"/>
          <w:sz w:val="32"/>
          <w:szCs w:val="32"/>
        </w:rPr>
        <w:t>。</w:t>
      </w:r>
    </w:p>
    <w:p w14:paraId="0040B701"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教师资格条件：具有中等职业学校教师资格证书</w:t>
      </w:r>
      <w:r>
        <w:rPr>
          <w:rFonts w:eastAsia="方正仿宋_GBK" w:hint="eastAsia"/>
          <w:color w:val="000000" w:themeColor="text1"/>
          <w:sz w:val="32"/>
          <w:szCs w:val="32"/>
        </w:rPr>
        <w:t>，或中等职业学校实习指导教师资格，</w:t>
      </w:r>
      <w:r>
        <w:rPr>
          <w:rFonts w:eastAsia="方正仿宋_GBK"/>
          <w:color w:val="000000" w:themeColor="text1"/>
          <w:sz w:val="32"/>
          <w:szCs w:val="32"/>
        </w:rPr>
        <w:t>或高级中学教师资格证书</w:t>
      </w:r>
      <w:r>
        <w:rPr>
          <w:rFonts w:eastAsia="方正仿宋_GBK" w:hint="eastAsia"/>
          <w:color w:val="000000" w:themeColor="text1"/>
          <w:sz w:val="32"/>
          <w:szCs w:val="32"/>
        </w:rPr>
        <w:t>，或高校教师资格证书。</w:t>
      </w:r>
    </w:p>
    <w:p w14:paraId="4DB95DD4"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hint="eastAsia"/>
          <w:color w:val="000000" w:themeColor="text1"/>
          <w:sz w:val="32"/>
          <w:szCs w:val="32"/>
        </w:rPr>
        <w:t>3</w:t>
      </w:r>
      <w:r>
        <w:rPr>
          <w:rFonts w:eastAsia="方正仿宋_GBK"/>
          <w:color w:val="000000" w:themeColor="text1"/>
          <w:sz w:val="32"/>
          <w:szCs w:val="32"/>
        </w:rPr>
        <w:t>.</w:t>
      </w:r>
      <w:r>
        <w:rPr>
          <w:rFonts w:eastAsia="方正仿宋_GBK" w:hint="eastAsia"/>
          <w:color w:val="000000" w:themeColor="text1"/>
          <w:sz w:val="32"/>
          <w:szCs w:val="32"/>
        </w:rPr>
        <w:t>专业技术职务条件：具有教师系列初级及以上专业技术职务。</w:t>
      </w:r>
    </w:p>
    <w:p w14:paraId="5B517E42"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4.</w:t>
      </w:r>
      <w:r>
        <w:rPr>
          <w:rFonts w:eastAsia="方正仿宋_GBK" w:hint="eastAsia"/>
          <w:color w:val="000000" w:themeColor="text1"/>
          <w:sz w:val="32"/>
          <w:szCs w:val="32"/>
        </w:rPr>
        <w:t>教师企业实践条件：近</w:t>
      </w:r>
      <w:r>
        <w:rPr>
          <w:rFonts w:eastAsia="方正仿宋_GBK" w:hint="eastAsia"/>
          <w:color w:val="000000" w:themeColor="text1"/>
          <w:sz w:val="32"/>
          <w:szCs w:val="32"/>
        </w:rPr>
        <w:t>5</w:t>
      </w:r>
      <w:r>
        <w:rPr>
          <w:rFonts w:eastAsia="方正仿宋_GBK" w:hint="eastAsia"/>
          <w:color w:val="000000" w:themeColor="text1"/>
          <w:sz w:val="32"/>
          <w:szCs w:val="32"/>
        </w:rPr>
        <w:t>年在企业或生产服务一线实践或工作时间累计</w:t>
      </w:r>
      <w:proofErr w:type="gramStart"/>
      <w:r>
        <w:rPr>
          <w:rFonts w:eastAsia="方正仿宋_GBK" w:hint="eastAsia"/>
          <w:color w:val="000000" w:themeColor="text1"/>
          <w:sz w:val="32"/>
          <w:szCs w:val="32"/>
        </w:rPr>
        <w:t>不</w:t>
      </w:r>
      <w:proofErr w:type="gramEnd"/>
      <w:r>
        <w:rPr>
          <w:rFonts w:eastAsia="方正仿宋_GBK" w:hint="eastAsia"/>
          <w:color w:val="000000" w:themeColor="text1"/>
          <w:sz w:val="32"/>
          <w:szCs w:val="32"/>
        </w:rPr>
        <w:t>至少于</w:t>
      </w:r>
      <w:r>
        <w:rPr>
          <w:rFonts w:eastAsia="方正仿宋_GBK" w:hint="eastAsia"/>
          <w:color w:val="000000" w:themeColor="text1"/>
          <w:sz w:val="32"/>
          <w:szCs w:val="32"/>
        </w:rPr>
        <w:t>6</w:t>
      </w:r>
      <w:r>
        <w:rPr>
          <w:rFonts w:eastAsia="方正仿宋_GBK" w:hint="eastAsia"/>
          <w:color w:val="000000" w:themeColor="text1"/>
          <w:sz w:val="32"/>
          <w:szCs w:val="32"/>
        </w:rPr>
        <w:t>个月（工龄不足</w:t>
      </w:r>
      <w:r>
        <w:rPr>
          <w:rFonts w:eastAsia="方正仿宋_GBK" w:hint="eastAsia"/>
          <w:color w:val="000000" w:themeColor="text1"/>
          <w:sz w:val="32"/>
          <w:szCs w:val="32"/>
        </w:rPr>
        <w:t>5</w:t>
      </w:r>
      <w:r>
        <w:rPr>
          <w:rFonts w:eastAsia="方正仿宋_GBK" w:hint="eastAsia"/>
          <w:color w:val="000000" w:themeColor="text1"/>
          <w:sz w:val="32"/>
          <w:szCs w:val="32"/>
        </w:rPr>
        <w:t>年的，可每年至少</w:t>
      </w:r>
      <w:r>
        <w:rPr>
          <w:rFonts w:eastAsia="方正仿宋_GBK" w:hint="eastAsia"/>
          <w:color w:val="000000" w:themeColor="text1"/>
          <w:sz w:val="32"/>
          <w:szCs w:val="32"/>
        </w:rPr>
        <w:t>1</w:t>
      </w:r>
      <w:r>
        <w:rPr>
          <w:rFonts w:eastAsia="方正仿宋_GBK" w:hint="eastAsia"/>
          <w:color w:val="000000" w:themeColor="text1"/>
          <w:sz w:val="32"/>
          <w:szCs w:val="32"/>
        </w:rPr>
        <w:t>个月）。教师企业实践的形式，包括到企业考察观摩、接受企业组织的技能培训、在企业的生产和管理岗位兼职或任职、参与企业产品研发和技术创新等。</w:t>
      </w:r>
    </w:p>
    <w:p w14:paraId="606595F2"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5.</w:t>
      </w:r>
      <w:r>
        <w:rPr>
          <w:rFonts w:eastAsia="方正仿宋_GBK" w:hint="eastAsia"/>
          <w:color w:val="000000" w:themeColor="text1"/>
          <w:sz w:val="32"/>
          <w:szCs w:val="32"/>
        </w:rPr>
        <w:t>教学经历条件：承担申报专业及相近专业教学工作满</w:t>
      </w:r>
      <w:r>
        <w:rPr>
          <w:rFonts w:eastAsia="方正仿宋_GBK"/>
          <w:color w:val="000000" w:themeColor="text1"/>
          <w:sz w:val="32"/>
          <w:szCs w:val="32"/>
        </w:rPr>
        <w:t>3</w:t>
      </w:r>
      <w:r>
        <w:rPr>
          <w:rFonts w:eastAsia="方正仿宋_GBK" w:hint="eastAsia"/>
          <w:color w:val="000000" w:themeColor="text1"/>
          <w:sz w:val="32"/>
          <w:szCs w:val="32"/>
        </w:rPr>
        <w:t>年及以上，工作量达标。</w:t>
      </w:r>
    </w:p>
    <w:p w14:paraId="34365B4D"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hint="eastAsia"/>
          <w:color w:val="000000" w:themeColor="text1"/>
          <w:sz w:val="32"/>
          <w:szCs w:val="32"/>
        </w:rPr>
        <w:t>6</w:t>
      </w:r>
      <w:r>
        <w:rPr>
          <w:rFonts w:eastAsia="方正仿宋_GBK"/>
          <w:color w:val="000000" w:themeColor="text1"/>
          <w:sz w:val="32"/>
          <w:szCs w:val="32"/>
        </w:rPr>
        <w:t>.</w:t>
      </w:r>
      <w:r>
        <w:rPr>
          <w:rFonts w:eastAsia="方正仿宋_GBK" w:hint="eastAsia"/>
          <w:color w:val="000000" w:themeColor="text1"/>
          <w:sz w:val="32"/>
          <w:szCs w:val="32"/>
        </w:rPr>
        <w:t>专业实践能力条件：获得本专业或相近专业（与所任教专业大类对口，下同）国家职业资格证书或职业技能等级证书，或具有本专业或相近专业非教师系列初级及以上专业技术职务或职称，或具备相应的能力水平（详见各层级认定条件中的相应规定）。</w:t>
      </w:r>
    </w:p>
    <w:p w14:paraId="24597284"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lastRenderedPageBreak/>
        <w:t>（二）校外兼职教师申报“双师型”教师认定应具备以下基本条件：</w:t>
      </w:r>
    </w:p>
    <w:p w14:paraId="168AE7C1"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1.</w:t>
      </w:r>
      <w:r>
        <w:rPr>
          <w:rFonts w:eastAsia="方正仿宋_GBK" w:hint="eastAsia"/>
          <w:color w:val="000000" w:themeColor="text1"/>
          <w:sz w:val="32"/>
          <w:szCs w:val="32"/>
        </w:rPr>
        <w:t>教师师德条件：师德评价考核等次为合格及以上。</w:t>
      </w:r>
    </w:p>
    <w:p w14:paraId="69E99A9F"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2.</w:t>
      </w:r>
      <w:r>
        <w:rPr>
          <w:rFonts w:eastAsia="方正仿宋_GBK" w:hint="eastAsia"/>
          <w:color w:val="000000" w:themeColor="text1"/>
          <w:sz w:val="32"/>
          <w:szCs w:val="32"/>
        </w:rPr>
        <w:t>教师资格条件：具备教师资格，或累计参加各级各类教育学、心理学、教学法等相关教育理论培训（含自修）达到</w:t>
      </w:r>
      <w:r>
        <w:rPr>
          <w:rFonts w:eastAsia="方正仿宋_GBK"/>
          <w:color w:val="000000" w:themeColor="text1"/>
          <w:sz w:val="32"/>
          <w:szCs w:val="32"/>
        </w:rPr>
        <w:t>72</w:t>
      </w:r>
      <w:r>
        <w:rPr>
          <w:rFonts w:eastAsia="方正仿宋_GBK" w:hint="eastAsia"/>
          <w:color w:val="000000" w:themeColor="text1"/>
          <w:sz w:val="32"/>
          <w:szCs w:val="32"/>
        </w:rPr>
        <w:t>学时并取得培训合格证书。</w:t>
      </w:r>
    </w:p>
    <w:p w14:paraId="41DDB8DA"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3.</w:t>
      </w:r>
      <w:r>
        <w:rPr>
          <w:rFonts w:eastAsia="方正仿宋_GBK" w:hint="eastAsia"/>
          <w:color w:val="000000" w:themeColor="text1"/>
          <w:sz w:val="32"/>
          <w:szCs w:val="32"/>
        </w:rPr>
        <w:t>专业技术职务基本条件：具有本专业或相近专业非教师系列中级及以上专业技术职务或职称，或获得本专业或相近专业中级及以上国家职业资格证书或职业技能等级证书。</w:t>
      </w:r>
    </w:p>
    <w:p w14:paraId="72095D08"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hint="eastAsia"/>
          <w:color w:val="000000" w:themeColor="text1"/>
          <w:sz w:val="32"/>
          <w:szCs w:val="32"/>
        </w:rPr>
        <w:t>4</w:t>
      </w:r>
      <w:r>
        <w:rPr>
          <w:rFonts w:eastAsia="方正仿宋_GBK"/>
          <w:color w:val="000000" w:themeColor="text1"/>
          <w:sz w:val="32"/>
          <w:szCs w:val="32"/>
        </w:rPr>
        <w:t>.</w:t>
      </w:r>
      <w:r>
        <w:rPr>
          <w:rFonts w:eastAsia="方正仿宋_GBK" w:hint="eastAsia"/>
          <w:color w:val="000000" w:themeColor="text1"/>
          <w:sz w:val="32"/>
          <w:szCs w:val="32"/>
        </w:rPr>
        <w:t>担任申报专业及相近专业教学连续</w:t>
      </w:r>
      <w:r>
        <w:rPr>
          <w:rFonts w:eastAsia="方正仿宋_GBK" w:hint="eastAsia"/>
          <w:color w:val="000000" w:themeColor="text1"/>
          <w:sz w:val="32"/>
          <w:szCs w:val="32"/>
        </w:rPr>
        <w:t>2</w:t>
      </w:r>
      <w:r>
        <w:rPr>
          <w:rFonts w:eastAsia="方正仿宋_GBK" w:hint="eastAsia"/>
          <w:color w:val="000000" w:themeColor="text1"/>
          <w:sz w:val="32"/>
          <w:szCs w:val="32"/>
        </w:rPr>
        <w:t>年及以上</w:t>
      </w:r>
      <w:r>
        <w:rPr>
          <w:rFonts w:eastAsia="方正仿宋_GBK" w:hint="eastAsia"/>
          <w:color w:val="000000" w:themeColor="text1"/>
          <w:sz w:val="32"/>
          <w:szCs w:val="32"/>
        </w:rPr>
        <w:t>/</w:t>
      </w:r>
      <w:r>
        <w:rPr>
          <w:rFonts w:eastAsia="方正仿宋_GBK" w:hint="eastAsia"/>
          <w:color w:val="000000" w:themeColor="text1"/>
          <w:sz w:val="32"/>
          <w:szCs w:val="32"/>
        </w:rPr>
        <w:t>累计承担过</w:t>
      </w:r>
      <w:r>
        <w:rPr>
          <w:rFonts w:eastAsia="方正仿宋_GBK" w:hint="eastAsia"/>
          <w:color w:val="000000" w:themeColor="text1"/>
          <w:sz w:val="32"/>
          <w:szCs w:val="32"/>
        </w:rPr>
        <w:t>100</w:t>
      </w:r>
      <w:r>
        <w:rPr>
          <w:rFonts w:eastAsia="方正仿宋_GBK" w:hint="eastAsia"/>
          <w:color w:val="000000" w:themeColor="text1"/>
          <w:sz w:val="32"/>
          <w:szCs w:val="32"/>
        </w:rPr>
        <w:t>学时的专业课程教学任务（</w:t>
      </w:r>
      <w:proofErr w:type="gramStart"/>
      <w:r>
        <w:rPr>
          <w:rFonts w:eastAsia="方正仿宋_GBK" w:hint="eastAsia"/>
          <w:color w:val="000000" w:themeColor="text1"/>
          <w:sz w:val="32"/>
          <w:szCs w:val="32"/>
        </w:rPr>
        <w:t>含实践</w:t>
      </w:r>
      <w:proofErr w:type="gramEnd"/>
      <w:r>
        <w:rPr>
          <w:rFonts w:eastAsia="方正仿宋_GBK" w:hint="eastAsia"/>
          <w:color w:val="000000" w:themeColor="text1"/>
          <w:sz w:val="32"/>
          <w:szCs w:val="32"/>
        </w:rPr>
        <w:t>教学），且学生评教良好。</w:t>
      </w:r>
    </w:p>
    <w:p w14:paraId="6C42F3F0" w14:textId="77777777" w:rsidR="00B25519" w:rsidRDefault="00000000">
      <w:pPr>
        <w:shd w:val="clear" w:color="auto" w:fill="FFFFFF"/>
        <w:spacing w:line="600" w:lineRule="exact"/>
        <w:ind w:firstLine="645"/>
        <w:rPr>
          <w:rFonts w:eastAsia="方正仿宋_GBK"/>
          <w:color w:val="000000" w:themeColor="text1"/>
          <w:sz w:val="32"/>
          <w:szCs w:val="32"/>
        </w:rPr>
      </w:pPr>
      <w:r>
        <w:rPr>
          <w:rFonts w:eastAsia="方正仿宋_GBK"/>
          <w:color w:val="000000" w:themeColor="text1"/>
          <w:sz w:val="32"/>
          <w:szCs w:val="32"/>
        </w:rPr>
        <w:t>5.</w:t>
      </w:r>
      <w:r>
        <w:rPr>
          <w:rFonts w:eastAsia="方正仿宋_GBK" w:hint="eastAsia"/>
          <w:color w:val="000000" w:themeColor="text1"/>
          <w:sz w:val="32"/>
          <w:szCs w:val="32"/>
        </w:rPr>
        <w:t>教学经历条件：累计聘期满</w:t>
      </w:r>
      <w:r>
        <w:rPr>
          <w:rFonts w:eastAsia="方正仿宋_GBK" w:hint="eastAsia"/>
          <w:color w:val="000000" w:themeColor="text1"/>
          <w:sz w:val="32"/>
          <w:szCs w:val="32"/>
        </w:rPr>
        <w:t>1</w:t>
      </w:r>
      <w:r>
        <w:rPr>
          <w:rFonts w:eastAsia="方正仿宋_GBK" w:hint="eastAsia"/>
          <w:color w:val="000000" w:themeColor="text1"/>
          <w:sz w:val="32"/>
          <w:szCs w:val="32"/>
        </w:rPr>
        <w:t>年及以上。</w:t>
      </w:r>
    </w:p>
    <w:p w14:paraId="5F953E17" w14:textId="77777777" w:rsidR="00B25519" w:rsidRDefault="00000000">
      <w:pPr>
        <w:shd w:val="clear" w:color="auto" w:fill="FFFFFF"/>
        <w:spacing w:line="570" w:lineRule="atLeast"/>
        <w:ind w:firstLine="645"/>
        <w:rPr>
          <w:rFonts w:ascii="黑体" w:eastAsia="黑体" w:hAnsi="黑体" w:cs="宋体" w:hint="eastAsia"/>
          <w:color w:val="000000" w:themeColor="text1"/>
          <w:sz w:val="32"/>
          <w:szCs w:val="32"/>
        </w:rPr>
      </w:pPr>
      <w:r>
        <w:rPr>
          <w:rFonts w:ascii="黑体" w:eastAsia="黑体" w:hAnsi="黑体" w:cs="宋体" w:hint="eastAsia"/>
          <w:color w:val="000000" w:themeColor="text1"/>
          <w:sz w:val="32"/>
          <w:szCs w:val="32"/>
        </w:rPr>
        <w:t xml:space="preserve">第九条 </w:t>
      </w:r>
      <w:r>
        <w:rPr>
          <w:rFonts w:ascii="黑体" w:eastAsia="黑体" w:hAnsi="黑体" w:cs="宋体"/>
          <w:color w:val="000000" w:themeColor="text1"/>
          <w:sz w:val="32"/>
          <w:szCs w:val="32"/>
        </w:rPr>
        <w:t xml:space="preserve"> </w:t>
      </w:r>
      <w:r>
        <w:rPr>
          <w:rFonts w:eastAsia="方正仿宋_GBK" w:hint="eastAsia"/>
          <w:color w:val="000000" w:themeColor="text1"/>
          <w:sz w:val="32"/>
          <w:szCs w:val="32"/>
        </w:rPr>
        <w:t>业绩标准</w:t>
      </w:r>
    </w:p>
    <w:p w14:paraId="7B7BD497"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（一）校内专业课教师业绩标准</w:t>
      </w:r>
    </w:p>
    <w:p w14:paraId="589795B2"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校内专业课教师申报“双师型”教师认定，在满足第七条基本标准、第八条基本条件外，还应达到以下业绩标准。</w:t>
      </w:r>
    </w:p>
    <w:p w14:paraId="4A56BCC8" w14:textId="77777777" w:rsidR="00B25519" w:rsidRDefault="00000000">
      <w:pPr>
        <w:adjustRightInd w:val="0"/>
        <w:snapToGrid w:val="0"/>
        <w:spacing w:line="600" w:lineRule="exact"/>
        <w:ind w:firstLineChars="200" w:firstLine="643"/>
        <w:rPr>
          <w:rFonts w:eastAsia="方正仿宋_GBK"/>
          <w:b/>
          <w:bCs/>
          <w:color w:val="000000" w:themeColor="text1"/>
          <w:sz w:val="32"/>
          <w:szCs w:val="32"/>
        </w:rPr>
      </w:pPr>
      <w:r>
        <w:rPr>
          <w:rFonts w:eastAsia="方正仿宋_GBK"/>
          <w:b/>
          <w:bCs/>
          <w:color w:val="000000" w:themeColor="text1"/>
          <w:sz w:val="32"/>
          <w:szCs w:val="32"/>
        </w:rPr>
        <w:t>1.</w:t>
      </w:r>
      <w:r>
        <w:rPr>
          <w:rFonts w:eastAsia="方正仿宋_GBK" w:hint="eastAsia"/>
          <w:b/>
          <w:bCs/>
          <w:color w:val="000000" w:themeColor="text1"/>
          <w:sz w:val="32"/>
          <w:szCs w:val="32"/>
        </w:rPr>
        <w:t>初级“双师型”教师</w:t>
      </w:r>
    </w:p>
    <w:p w14:paraId="06A940BD" w14:textId="69BFFE39" w:rsidR="00E7694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1</w:t>
      </w:r>
      <w:r>
        <w:rPr>
          <w:rFonts w:eastAsia="方正仿宋_GBK" w:hint="eastAsia"/>
          <w:color w:val="000000" w:themeColor="text1"/>
          <w:sz w:val="32"/>
          <w:szCs w:val="32"/>
        </w:rPr>
        <w:t>）</w:t>
      </w:r>
      <w:r>
        <w:rPr>
          <w:rFonts w:eastAsia="方正仿宋_GBK"/>
          <w:color w:val="000000" w:themeColor="text1"/>
          <w:sz w:val="32"/>
          <w:szCs w:val="32"/>
        </w:rPr>
        <w:t>具有较扎实的专业知识和技能，掌握所教课程的课程标准、教学原理，以及教学、生产实习实</w:t>
      </w:r>
      <w:proofErr w:type="gramStart"/>
      <w:r>
        <w:rPr>
          <w:rFonts w:eastAsia="方正仿宋_GBK"/>
          <w:color w:val="000000" w:themeColor="text1"/>
          <w:sz w:val="32"/>
          <w:szCs w:val="32"/>
        </w:rPr>
        <w:t>训方法</w:t>
      </w:r>
      <w:proofErr w:type="gramEnd"/>
      <w:r>
        <w:rPr>
          <w:rFonts w:eastAsia="方正仿宋_GBK"/>
          <w:color w:val="000000" w:themeColor="text1"/>
          <w:sz w:val="32"/>
          <w:szCs w:val="32"/>
        </w:rPr>
        <w:t>等，教学经验比</w:t>
      </w:r>
      <w:r>
        <w:rPr>
          <w:rFonts w:eastAsia="方正仿宋_GBK"/>
          <w:color w:val="000000" w:themeColor="text1"/>
          <w:sz w:val="32"/>
          <w:szCs w:val="32"/>
        </w:rPr>
        <w:lastRenderedPageBreak/>
        <w:t>较丰富，</w:t>
      </w:r>
      <w:r>
        <w:rPr>
          <w:rFonts w:eastAsia="方正仿宋_GBK" w:hint="eastAsia"/>
          <w:color w:val="000000" w:themeColor="text1"/>
          <w:sz w:val="32"/>
          <w:szCs w:val="32"/>
        </w:rPr>
        <w:t>近三年校级年度考核合格及以上。</w:t>
      </w:r>
      <w:r w:rsidR="00E76949">
        <w:rPr>
          <w:rFonts w:eastAsia="方正仿宋_GBK" w:hint="eastAsia"/>
          <w:color w:val="000000" w:themeColor="text1"/>
          <w:sz w:val="32"/>
          <w:szCs w:val="32"/>
        </w:rPr>
        <w:t>并至少具备以下条件中的</w:t>
      </w:r>
      <w:r w:rsidR="00E76949">
        <w:rPr>
          <w:rFonts w:eastAsia="方正仿宋_GBK" w:hint="eastAsia"/>
          <w:color w:val="000000" w:themeColor="text1"/>
          <w:sz w:val="32"/>
          <w:szCs w:val="32"/>
        </w:rPr>
        <w:t>1</w:t>
      </w:r>
      <w:r w:rsidR="00E76949">
        <w:rPr>
          <w:rFonts w:eastAsia="方正仿宋_GBK" w:hint="eastAsia"/>
          <w:color w:val="000000" w:themeColor="text1"/>
          <w:sz w:val="32"/>
          <w:szCs w:val="32"/>
        </w:rPr>
        <w:t>项：</w:t>
      </w:r>
    </w:p>
    <w:p w14:paraId="5CDC3C97" w14:textId="77777777" w:rsidR="00E76949" w:rsidRDefault="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a.</w:t>
      </w:r>
      <w:r>
        <w:rPr>
          <w:rFonts w:eastAsia="方正仿宋_GBK" w:hint="eastAsia"/>
          <w:color w:val="000000" w:themeColor="text1"/>
          <w:sz w:val="32"/>
          <w:szCs w:val="32"/>
        </w:rPr>
        <w:t>参与并获得本专业或相近专业的教学竞赛类、教学成果校级一等奖或区（县）级二等奖或市级三等奖及以上奖励；</w:t>
      </w:r>
    </w:p>
    <w:p w14:paraId="377AAD7A" w14:textId="77777777" w:rsidR="00E76949" w:rsidRDefault="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b.</w:t>
      </w:r>
      <w:r>
        <w:rPr>
          <w:rFonts w:eastAsia="方正仿宋_GBK" w:hint="eastAsia"/>
          <w:color w:val="000000" w:themeColor="text1"/>
          <w:sz w:val="32"/>
          <w:szCs w:val="32"/>
        </w:rPr>
        <w:t>指导学生获得本专业或相近专业的技能竞赛类、创新创业类、科技发明类等获校级一等奖（金奖）或区（县）级二等奖（银奖）或市级三等奖（铜奖）及以上奖励；</w:t>
      </w:r>
    </w:p>
    <w:p w14:paraId="7948DD4F" w14:textId="0406D2DA" w:rsidR="00E9268C" w:rsidRDefault="00E76949" w:rsidP="00E9268C">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c.</w:t>
      </w:r>
      <w:r>
        <w:rPr>
          <w:rFonts w:eastAsia="方正仿宋_GBK" w:hint="eastAsia"/>
          <w:color w:val="000000" w:themeColor="text1"/>
          <w:sz w:val="32"/>
          <w:szCs w:val="32"/>
        </w:rPr>
        <w:t>近</w:t>
      </w:r>
      <w:r>
        <w:rPr>
          <w:rFonts w:eastAsia="方正仿宋_GBK" w:hint="eastAsia"/>
          <w:color w:val="000000" w:themeColor="text1"/>
          <w:sz w:val="32"/>
          <w:szCs w:val="32"/>
        </w:rPr>
        <w:t>5</w:t>
      </w:r>
      <w:r>
        <w:rPr>
          <w:rFonts w:eastAsia="方正仿宋_GBK" w:hint="eastAsia"/>
          <w:color w:val="000000" w:themeColor="text1"/>
          <w:sz w:val="32"/>
          <w:szCs w:val="32"/>
        </w:rPr>
        <w:t>年承担区（县）级及以上专业相关的公开课、研究课、网络直（录）播课、示范课、专题讲座或教师培训不少于</w:t>
      </w:r>
      <w:r>
        <w:rPr>
          <w:rFonts w:eastAsia="方正仿宋_GBK" w:hint="eastAsia"/>
          <w:color w:val="000000" w:themeColor="text1"/>
          <w:sz w:val="32"/>
          <w:szCs w:val="32"/>
        </w:rPr>
        <w:t>1</w:t>
      </w:r>
      <w:r>
        <w:rPr>
          <w:rFonts w:eastAsia="方正仿宋_GBK" w:hint="eastAsia"/>
          <w:color w:val="000000" w:themeColor="text1"/>
          <w:sz w:val="32"/>
          <w:szCs w:val="32"/>
        </w:rPr>
        <w:t>次</w:t>
      </w:r>
      <w:r w:rsidR="00E9268C">
        <w:rPr>
          <w:rFonts w:eastAsia="方正仿宋_GBK" w:hint="eastAsia"/>
          <w:color w:val="000000" w:themeColor="text1"/>
          <w:sz w:val="32"/>
          <w:szCs w:val="32"/>
        </w:rPr>
        <w:t>；</w:t>
      </w:r>
    </w:p>
    <w:p w14:paraId="7C952CCE" w14:textId="10608AED" w:rsidR="00B25519" w:rsidRPr="00E9268C" w:rsidRDefault="00E9268C" w:rsidP="00E9268C">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d.</w:t>
      </w:r>
      <w:r w:rsidRPr="00E76949">
        <w:rPr>
          <w:rFonts w:eastAsia="方正仿宋_GBK" w:hint="eastAsia"/>
          <w:color w:val="000000" w:themeColor="text1"/>
          <w:sz w:val="32"/>
          <w:szCs w:val="32"/>
        </w:rPr>
        <w:t>主持校级</w:t>
      </w:r>
      <w:r>
        <w:rPr>
          <w:rFonts w:eastAsia="方正仿宋_GBK" w:hint="eastAsia"/>
          <w:color w:val="000000" w:themeColor="text1"/>
          <w:sz w:val="32"/>
          <w:szCs w:val="32"/>
        </w:rPr>
        <w:t>及以上</w:t>
      </w:r>
      <w:r w:rsidRPr="00E76949">
        <w:rPr>
          <w:rFonts w:eastAsia="方正仿宋_GBK" w:hint="eastAsia"/>
          <w:color w:val="000000" w:themeColor="text1"/>
          <w:sz w:val="32"/>
          <w:szCs w:val="32"/>
        </w:rPr>
        <w:t>教研（改）或科研课题，或参与撰写研究报告、教学案例、教科研文章</w:t>
      </w:r>
      <w:r>
        <w:rPr>
          <w:rFonts w:eastAsia="方正仿宋_GBK" w:hint="eastAsia"/>
          <w:color w:val="000000" w:themeColor="text1"/>
          <w:sz w:val="32"/>
          <w:szCs w:val="32"/>
        </w:rPr>
        <w:t>。</w:t>
      </w:r>
    </w:p>
    <w:p w14:paraId="3C63F124" w14:textId="6F0831A9" w:rsidR="00E76949" w:rsidRPr="00E76949" w:rsidRDefault="00000000" w:rsidP="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hint="eastAsia"/>
          <w:color w:val="000000" w:themeColor="text1"/>
          <w:sz w:val="32"/>
          <w:szCs w:val="32"/>
        </w:rPr>
        <w:t>2</w:t>
      </w:r>
      <w:r>
        <w:rPr>
          <w:rFonts w:eastAsia="方正仿宋_GBK" w:hint="eastAsia"/>
          <w:color w:val="000000" w:themeColor="text1"/>
          <w:sz w:val="32"/>
          <w:szCs w:val="32"/>
        </w:rPr>
        <w:t>）</w:t>
      </w:r>
      <w:r>
        <w:rPr>
          <w:rFonts w:eastAsia="方正仿宋_GBK"/>
          <w:color w:val="000000" w:themeColor="text1"/>
          <w:sz w:val="32"/>
          <w:szCs w:val="32"/>
        </w:rPr>
        <w:t>具有一定的指导和开展教育教学研究的能力，积极参与并承担教学研究任务，在教学改革和专业建设实践中积累了一定经验。</w:t>
      </w:r>
      <w:r w:rsidR="00E76949">
        <w:rPr>
          <w:rFonts w:eastAsia="方正仿宋_GBK" w:hint="eastAsia"/>
          <w:color w:val="000000" w:themeColor="text1"/>
          <w:sz w:val="32"/>
          <w:szCs w:val="32"/>
        </w:rPr>
        <w:t>至少具备以下条件中的</w:t>
      </w:r>
      <w:r w:rsidR="00E76949">
        <w:rPr>
          <w:rFonts w:eastAsia="方正仿宋_GBK" w:hint="eastAsia"/>
          <w:color w:val="000000" w:themeColor="text1"/>
          <w:sz w:val="32"/>
          <w:szCs w:val="32"/>
        </w:rPr>
        <w:t>1</w:t>
      </w:r>
      <w:r w:rsidR="00E76949">
        <w:rPr>
          <w:rFonts w:eastAsia="方正仿宋_GBK" w:hint="eastAsia"/>
          <w:color w:val="000000" w:themeColor="text1"/>
          <w:sz w:val="32"/>
          <w:szCs w:val="32"/>
        </w:rPr>
        <w:t>项：</w:t>
      </w:r>
    </w:p>
    <w:p w14:paraId="5A29EB37" w14:textId="3C178738" w:rsidR="00E76949" w:rsidRDefault="00E9268C">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a</w:t>
      </w:r>
      <w:r w:rsidR="00E76949">
        <w:rPr>
          <w:rFonts w:eastAsia="方正仿宋_GBK" w:hint="eastAsia"/>
          <w:color w:val="000000" w:themeColor="text1"/>
          <w:sz w:val="32"/>
          <w:szCs w:val="32"/>
        </w:rPr>
        <w:t>.</w:t>
      </w:r>
      <w:r w:rsidR="00E76949">
        <w:rPr>
          <w:rFonts w:eastAsia="方正仿宋_GBK" w:hint="eastAsia"/>
          <w:color w:val="000000" w:themeColor="text1"/>
          <w:sz w:val="32"/>
          <w:szCs w:val="32"/>
        </w:rPr>
        <w:t>参与本专业或相近专业的区（县）级及以上教师创新团队、名师工作室；</w:t>
      </w:r>
    </w:p>
    <w:p w14:paraId="78171AEE" w14:textId="60D56E37" w:rsidR="00E76949" w:rsidRDefault="00E9268C">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b</w:t>
      </w:r>
      <w:r w:rsidR="00E76949">
        <w:rPr>
          <w:rFonts w:eastAsia="方正仿宋_GBK" w:hint="eastAsia"/>
          <w:color w:val="000000" w:themeColor="text1"/>
          <w:sz w:val="32"/>
          <w:szCs w:val="32"/>
        </w:rPr>
        <w:t>.</w:t>
      </w:r>
      <w:r w:rsidR="00E76949">
        <w:rPr>
          <w:rFonts w:eastAsia="方正仿宋_GBK" w:hint="eastAsia"/>
          <w:color w:val="000000" w:themeColor="text1"/>
          <w:sz w:val="32"/>
          <w:szCs w:val="32"/>
        </w:rPr>
        <w:t>担任区（县）级及以上本专业或相近专业教学类比赛专家或评委；</w:t>
      </w:r>
    </w:p>
    <w:p w14:paraId="01E4C71D" w14:textId="389FE231" w:rsidR="00B25519" w:rsidRDefault="00E9268C">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c</w:t>
      </w:r>
      <w:r w:rsidR="00E76949">
        <w:rPr>
          <w:rFonts w:eastAsia="方正仿宋_GBK" w:hint="eastAsia"/>
          <w:color w:val="000000" w:themeColor="text1"/>
          <w:sz w:val="32"/>
          <w:szCs w:val="32"/>
        </w:rPr>
        <w:t>.</w:t>
      </w:r>
      <w:r w:rsidR="00E76949">
        <w:rPr>
          <w:rFonts w:eastAsia="方正仿宋_GBK" w:hint="eastAsia"/>
          <w:color w:val="000000" w:themeColor="text1"/>
          <w:sz w:val="32"/>
          <w:szCs w:val="32"/>
        </w:rPr>
        <w:t>参与</w:t>
      </w:r>
      <w:r w:rsidR="00BA6591" w:rsidRPr="00BA6591">
        <w:rPr>
          <w:rFonts w:eastAsia="方正仿宋_GBK" w:hint="eastAsia"/>
          <w:color w:val="000000" w:themeColor="text1"/>
          <w:sz w:val="32"/>
          <w:szCs w:val="32"/>
        </w:rPr>
        <w:t>本专业或相近专业的</w:t>
      </w:r>
      <w:r w:rsidR="00E76949">
        <w:rPr>
          <w:rFonts w:eastAsia="方正仿宋_GBK" w:hint="eastAsia"/>
          <w:color w:val="000000" w:themeColor="text1"/>
          <w:sz w:val="32"/>
          <w:szCs w:val="32"/>
        </w:rPr>
        <w:t>教学改革项目、教学标准研制、在线精品课程、专业教学资源库、出版教材或专著、示范性虚拟仿真实</w:t>
      </w:r>
      <w:proofErr w:type="gramStart"/>
      <w:r w:rsidR="00E76949">
        <w:rPr>
          <w:rFonts w:eastAsia="方正仿宋_GBK" w:hint="eastAsia"/>
          <w:color w:val="000000" w:themeColor="text1"/>
          <w:sz w:val="32"/>
          <w:szCs w:val="32"/>
        </w:rPr>
        <w:t>训项目</w:t>
      </w:r>
      <w:proofErr w:type="gramEnd"/>
      <w:r w:rsidR="00E76949">
        <w:rPr>
          <w:rFonts w:eastAsia="方正仿宋_GBK" w:hint="eastAsia"/>
          <w:color w:val="000000" w:themeColor="text1"/>
          <w:sz w:val="32"/>
          <w:szCs w:val="32"/>
        </w:rPr>
        <w:t>等</w:t>
      </w:r>
      <w:r w:rsidR="00BA6591">
        <w:rPr>
          <w:rFonts w:eastAsia="方正仿宋_GBK" w:hint="eastAsia"/>
          <w:color w:val="000000" w:themeColor="text1"/>
          <w:sz w:val="32"/>
          <w:szCs w:val="32"/>
        </w:rPr>
        <w:t>职业教育立项项目建设</w:t>
      </w:r>
      <w:r w:rsidR="00E76949">
        <w:rPr>
          <w:rFonts w:eastAsia="方正仿宋_GBK" w:hint="eastAsia"/>
          <w:color w:val="000000" w:themeColor="text1"/>
          <w:sz w:val="32"/>
          <w:szCs w:val="32"/>
        </w:rPr>
        <w:t>且与实践教学相关。</w:t>
      </w:r>
    </w:p>
    <w:p w14:paraId="40B742C8" w14:textId="69770C3C"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lastRenderedPageBreak/>
        <w:t>（</w:t>
      </w:r>
      <w:r>
        <w:rPr>
          <w:rFonts w:eastAsia="方正仿宋_GBK"/>
          <w:color w:val="000000" w:themeColor="text1"/>
        </w:rPr>
        <w:t>3</w:t>
      </w:r>
      <w:r>
        <w:rPr>
          <w:rFonts w:eastAsia="方正仿宋_GBK" w:hint="eastAsia"/>
          <w:color w:val="000000" w:themeColor="text1"/>
        </w:rPr>
        <w:t>）</w:t>
      </w:r>
      <w:r>
        <w:rPr>
          <w:rFonts w:eastAsia="方正仿宋_GBK"/>
          <w:color w:val="000000" w:themeColor="text1"/>
        </w:rPr>
        <w:t>具有一定的企业相关工作经历或者实践经验，</w:t>
      </w:r>
      <w:r w:rsidR="00AF4C40">
        <w:rPr>
          <w:rFonts w:eastAsia="方正仿宋_GBK" w:hint="eastAsia"/>
          <w:color w:val="000000" w:themeColor="text1"/>
        </w:rPr>
        <w:t>具有基本的实践操作能力，</w:t>
      </w:r>
      <w:r>
        <w:rPr>
          <w:rFonts w:eastAsia="方正仿宋_GBK"/>
          <w:color w:val="000000" w:themeColor="text1"/>
        </w:rPr>
        <w:t>了解本专业工作过程或技术流程，</w:t>
      </w:r>
      <w:r w:rsidR="00AF4C40">
        <w:rPr>
          <w:rFonts w:eastAsia="方正仿宋_GBK" w:hint="eastAsia"/>
          <w:color w:val="000000" w:themeColor="text1"/>
        </w:rPr>
        <w:t>主动</w:t>
      </w:r>
      <w:r>
        <w:rPr>
          <w:rFonts w:eastAsia="方正仿宋_GBK"/>
          <w:color w:val="000000" w:themeColor="text1"/>
        </w:rPr>
        <w:t>承担实习实训教学</w:t>
      </w:r>
      <w:r w:rsidR="00AF4C40">
        <w:rPr>
          <w:rFonts w:eastAsia="方正仿宋_GBK" w:hint="eastAsia"/>
          <w:color w:val="000000" w:themeColor="text1"/>
        </w:rPr>
        <w:t>、校企合作工作并取得较好效果</w:t>
      </w:r>
      <w:r>
        <w:rPr>
          <w:rFonts w:eastAsia="方正仿宋_GBK" w:hint="eastAsia"/>
          <w:color w:val="000000" w:themeColor="text1"/>
        </w:rPr>
        <w:t>，积极参与校级及以上实习实</w:t>
      </w:r>
      <w:proofErr w:type="gramStart"/>
      <w:r>
        <w:rPr>
          <w:rFonts w:eastAsia="方正仿宋_GBK" w:hint="eastAsia"/>
          <w:color w:val="000000" w:themeColor="text1"/>
        </w:rPr>
        <w:t>训教学</w:t>
      </w:r>
      <w:proofErr w:type="gramEnd"/>
      <w:r>
        <w:rPr>
          <w:rFonts w:eastAsia="方正仿宋_GBK" w:hint="eastAsia"/>
          <w:color w:val="000000" w:themeColor="text1"/>
        </w:rPr>
        <w:t>基地、产教融合基地建设</w:t>
      </w:r>
      <w:r w:rsidR="00AF4C40">
        <w:rPr>
          <w:rFonts w:eastAsia="方正仿宋_GBK" w:hint="eastAsia"/>
          <w:color w:val="000000" w:themeColor="text1"/>
        </w:rPr>
        <w:t>。</w:t>
      </w:r>
      <w:r>
        <w:rPr>
          <w:rFonts w:eastAsia="方正仿宋_GBK" w:hint="eastAsia"/>
          <w:color w:val="000000" w:themeColor="text1"/>
        </w:rPr>
        <w:t>获得相关的国家职业技能等级证书或职业资格证书，或具有本专业或相近专业非教师系列初级及以上职务（职称），或至少具备以下条件中的</w:t>
      </w:r>
      <w:r>
        <w:rPr>
          <w:rFonts w:eastAsia="方正仿宋_GBK" w:hint="eastAsia"/>
          <w:color w:val="000000" w:themeColor="text1"/>
        </w:rPr>
        <w:t>1</w:t>
      </w:r>
      <w:r>
        <w:rPr>
          <w:rFonts w:eastAsia="方正仿宋_GBK" w:hint="eastAsia"/>
          <w:color w:val="000000" w:themeColor="text1"/>
        </w:rPr>
        <w:t>项：</w:t>
      </w:r>
    </w:p>
    <w:p w14:paraId="5189C2AE"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a</w:t>
      </w:r>
      <w:r>
        <w:rPr>
          <w:rFonts w:eastAsia="方正仿宋_GBK"/>
          <w:color w:val="000000" w:themeColor="text1"/>
          <w:sz w:val="32"/>
          <w:szCs w:val="32"/>
        </w:rPr>
        <w:t>.</w:t>
      </w:r>
      <w:r>
        <w:rPr>
          <w:rFonts w:eastAsia="方正仿宋_GBK" w:hint="eastAsia"/>
          <w:color w:val="000000" w:themeColor="text1"/>
          <w:sz w:val="32"/>
          <w:szCs w:val="32"/>
        </w:rPr>
        <w:t>参与本专业或相近专业的区（县）级及以上技能大师工作室、技艺技能传承平台；</w:t>
      </w:r>
    </w:p>
    <w:p w14:paraId="2CFE7DC1"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b</w:t>
      </w:r>
      <w:r>
        <w:rPr>
          <w:rFonts w:eastAsia="方正仿宋_GBK"/>
          <w:color w:val="000000" w:themeColor="text1"/>
          <w:sz w:val="32"/>
          <w:szCs w:val="32"/>
        </w:rPr>
        <w:t>.</w:t>
      </w:r>
      <w:r>
        <w:rPr>
          <w:rFonts w:eastAsia="方正仿宋_GBK" w:hint="eastAsia"/>
          <w:color w:val="000000" w:themeColor="text1"/>
          <w:sz w:val="32"/>
          <w:szCs w:val="32"/>
        </w:rPr>
        <w:t>参与并获得本专业或相近专业的技能竞赛类、科技发明类区（县）级二等奖（银奖）或市级三等奖（铜奖）及以上奖励；</w:t>
      </w:r>
    </w:p>
    <w:p w14:paraId="3A2B2836"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c</w:t>
      </w:r>
      <w:r>
        <w:rPr>
          <w:rFonts w:eastAsia="方正仿宋_GBK"/>
          <w:color w:val="000000" w:themeColor="text1"/>
          <w:sz w:val="32"/>
          <w:szCs w:val="32"/>
        </w:rPr>
        <w:t>.</w:t>
      </w:r>
      <w:r>
        <w:rPr>
          <w:rFonts w:eastAsia="方正仿宋_GBK" w:hint="eastAsia"/>
          <w:color w:val="000000" w:themeColor="text1"/>
          <w:sz w:val="32"/>
          <w:szCs w:val="32"/>
        </w:rPr>
        <w:t>担任区（县）级及以上本专业或相近专业职业技能竞赛专家或裁判；</w:t>
      </w:r>
    </w:p>
    <w:p w14:paraId="24B263F4"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d.</w:t>
      </w:r>
      <w:r>
        <w:rPr>
          <w:rFonts w:eastAsia="方正仿宋_GBK" w:hint="eastAsia"/>
          <w:color w:val="000000" w:themeColor="text1"/>
          <w:sz w:val="32"/>
          <w:szCs w:val="32"/>
        </w:rPr>
        <w:t>取得</w:t>
      </w:r>
      <w:r>
        <w:rPr>
          <w:rFonts w:eastAsia="方正仿宋_GBK" w:hint="eastAsia"/>
          <w:color w:val="000000" w:themeColor="text1"/>
          <w:sz w:val="32"/>
          <w:szCs w:val="32"/>
        </w:rPr>
        <w:t>1</w:t>
      </w:r>
      <w:r>
        <w:rPr>
          <w:rFonts w:eastAsia="方正仿宋_GBK" w:hint="eastAsia"/>
          <w:color w:val="000000" w:themeColor="text1"/>
          <w:sz w:val="32"/>
          <w:szCs w:val="32"/>
        </w:rPr>
        <w:t>项实用新型发明专利或软件著作权（署名前</w:t>
      </w:r>
      <w:r>
        <w:rPr>
          <w:rFonts w:eastAsia="方正仿宋_GBK" w:hint="eastAsia"/>
          <w:color w:val="000000" w:themeColor="text1"/>
          <w:sz w:val="32"/>
          <w:szCs w:val="32"/>
        </w:rPr>
        <w:t>2</w:t>
      </w:r>
      <w:r>
        <w:rPr>
          <w:rFonts w:eastAsia="方正仿宋_GBK" w:hint="eastAsia"/>
          <w:color w:val="000000" w:themeColor="text1"/>
          <w:sz w:val="32"/>
          <w:szCs w:val="32"/>
        </w:rPr>
        <w:t>），或取得</w:t>
      </w:r>
      <w:r>
        <w:rPr>
          <w:rFonts w:eastAsia="方正仿宋_GBK" w:hint="eastAsia"/>
          <w:color w:val="000000" w:themeColor="text1"/>
          <w:sz w:val="32"/>
          <w:szCs w:val="32"/>
        </w:rPr>
        <w:t>1</w:t>
      </w:r>
      <w:r>
        <w:rPr>
          <w:rFonts w:eastAsia="方正仿宋_GBK" w:hint="eastAsia"/>
          <w:color w:val="000000" w:themeColor="text1"/>
          <w:sz w:val="32"/>
          <w:szCs w:val="32"/>
        </w:rPr>
        <w:t>项发明专利（署名前</w:t>
      </w:r>
      <w:r>
        <w:rPr>
          <w:rFonts w:eastAsia="方正仿宋_GBK" w:hint="eastAsia"/>
          <w:color w:val="000000" w:themeColor="text1"/>
          <w:sz w:val="32"/>
          <w:szCs w:val="32"/>
        </w:rPr>
        <w:t>5</w:t>
      </w:r>
      <w:r>
        <w:rPr>
          <w:rFonts w:eastAsia="方正仿宋_GBK" w:hint="eastAsia"/>
          <w:color w:val="000000" w:themeColor="text1"/>
          <w:sz w:val="32"/>
          <w:szCs w:val="32"/>
        </w:rPr>
        <w:t>）。</w:t>
      </w:r>
    </w:p>
    <w:p w14:paraId="6AB1544A" w14:textId="77777777" w:rsidR="00B25519" w:rsidRDefault="00000000">
      <w:pPr>
        <w:adjustRightInd w:val="0"/>
        <w:snapToGrid w:val="0"/>
        <w:spacing w:line="600" w:lineRule="exact"/>
        <w:ind w:firstLineChars="200" w:firstLine="643"/>
        <w:rPr>
          <w:rFonts w:eastAsia="方正仿宋_GBK"/>
          <w:b/>
          <w:bCs/>
          <w:color w:val="000000" w:themeColor="text1"/>
          <w:sz w:val="32"/>
          <w:szCs w:val="32"/>
        </w:rPr>
      </w:pPr>
      <w:r>
        <w:rPr>
          <w:rFonts w:eastAsia="方正仿宋_GBK"/>
          <w:b/>
          <w:bCs/>
          <w:color w:val="000000" w:themeColor="text1"/>
          <w:sz w:val="32"/>
          <w:szCs w:val="32"/>
        </w:rPr>
        <w:t>2.</w:t>
      </w:r>
      <w:r>
        <w:rPr>
          <w:rFonts w:eastAsia="方正仿宋_GBK" w:hint="eastAsia"/>
          <w:b/>
          <w:bCs/>
          <w:color w:val="000000" w:themeColor="text1"/>
          <w:sz w:val="32"/>
          <w:szCs w:val="32"/>
        </w:rPr>
        <w:t>中级“双师型”教师</w:t>
      </w:r>
    </w:p>
    <w:p w14:paraId="21A3C787" w14:textId="77777777" w:rsidR="00E76949" w:rsidRDefault="00000000" w:rsidP="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w:t>
      </w:r>
      <w:r>
        <w:rPr>
          <w:rFonts w:eastAsia="方正仿宋_GBK"/>
          <w:color w:val="000000" w:themeColor="text1"/>
          <w:sz w:val="32"/>
          <w:szCs w:val="32"/>
        </w:rPr>
        <w:t>1</w:t>
      </w:r>
      <w:r>
        <w:rPr>
          <w:rFonts w:eastAsia="方正仿宋_GBK" w:hint="eastAsia"/>
          <w:color w:val="000000" w:themeColor="text1"/>
          <w:sz w:val="32"/>
          <w:szCs w:val="32"/>
        </w:rPr>
        <w:t>）具有扎实的理论基础、专业知识和精湛的操作技能，了解本专业发展现状和趋势，掌握先进的教育理念、教学方法，教学业绩显著，形成一定的教学特色和可供借鉴的教学经验。近五年校级年度考核合格，且从业以来有</w:t>
      </w:r>
      <w:r>
        <w:rPr>
          <w:rFonts w:eastAsia="方正仿宋_GBK" w:hint="eastAsia"/>
          <w:color w:val="000000" w:themeColor="text1"/>
          <w:sz w:val="32"/>
          <w:szCs w:val="32"/>
        </w:rPr>
        <w:t>1</w:t>
      </w:r>
      <w:r>
        <w:rPr>
          <w:rFonts w:eastAsia="方正仿宋_GBK" w:hint="eastAsia"/>
          <w:color w:val="000000" w:themeColor="text1"/>
          <w:sz w:val="32"/>
          <w:szCs w:val="32"/>
        </w:rPr>
        <w:t>次及以上教学质量或年度考核优秀等次。</w:t>
      </w:r>
      <w:bookmarkStart w:id="1" w:name="OLE_LINK1"/>
      <w:r w:rsidR="00E76949">
        <w:rPr>
          <w:rFonts w:eastAsia="方正仿宋_GBK" w:hint="eastAsia"/>
          <w:color w:val="000000" w:themeColor="text1"/>
          <w:sz w:val="32"/>
          <w:szCs w:val="32"/>
        </w:rPr>
        <w:t>并至少具备以下条件中的</w:t>
      </w:r>
      <w:r w:rsidR="00E76949">
        <w:rPr>
          <w:rFonts w:eastAsia="方正仿宋_GBK" w:hint="eastAsia"/>
          <w:color w:val="000000" w:themeColor="text1"/>
          <w:sz w:val="32"/>
          <w:szCs w:val="32"/>
        </w:rPr>
        <w:t>1</w:t>
      </w:r>
      <w:r w:rsidR="00E76949">
        <w:rPr>
          <w:rFonts w:eastAsia="方正仿宋_GBK" w:hint="eastAsia"/>
          <w:color w:val="000000" w:themeColor="text1"/>
          <w:sz w:val="32"/>
          <w:szCs w:val="32"/>
        </w:rPr>
        <w:t>项：</w:t>
      </w:r>
    </w:p>
    <w:bookmarkEnd w:id="1"/>
    <w:p w14:paraId="01F261B5" w14:textId="77777777" w:rsidR="00E76949" w:rsidRDefault="00E76949" w:rsidP="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lastRenderedPageBreak/>
        <w:t>a.</w:t>
      </w:r>
      <w:r>
        <w:rPr>
          <w:rFonts w:eastAsia="方正仿宋_GBK" w:hint="eastAsia"/>
          <w:color w:val="000000" w:themeColor="text1"/>
          <w:sz w:val="32"/>
          <w:szCs w:val="32"/>
        </w:rPr>
        <w:t>作为主要参与者获得本专业或相近专业的教学竞赛类、教学成果类市级二等奖或省级三等奖及以上奖励；</w:t>
      </w:r>
    </w:p>
    <w:p w14:paraId="0087C782" w14:textId="77777777" w:rsidR="00E76949" w:rsidRDefault="00E76949" w:rsidP="00E76949">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b.</w:t>
      </w:r>
      <w:r>
        <w:rPr>
          <w:rFonts w:eastAsia="方正仿宋_GBK" w:hint="eastAsia"/>
          <w:color w:val="000000" w:themeColor="text1"/>
          <w:sz w:val="32"/>
          <w:szCs w:val="32"/>
        </w:rPr>
        <w:t>指导学生获得本专业或相近专业的技能竞赛类、创新创业类、科技发明类等获市级二等奖（银奖）或省级三等奖（铜奖）及以上奖励；</w:t>
      </w:r>
    </w:p>
    <w:p w14:paraId="7F02778F" w14:textId="36B84309" w:rsidR="00E9268C" w:rsidRDefault="00E76949" w:rsidP="00E9268C">
      <w:pPr>
        <w:pStyle w:val="aa"/>
        <w:spacing w:line="600" w:lineRule="exact"/>
        <w:ind w:firstLine="640"/>
        <w:rPr>
          <w:rFonts w:eastAsia="方正仿宋_GBK"/>
          <w:color w:val="000000" w:themeColor="text1"/>
        </w:rPr>
      </w:pPr>
      <w:r>
        <w:rPr>
          <w:rFonts w:eastAsia="方正仿宋_GBK" w:hint="eastAsia"/>
          <w:color w:val="000000" w:themeColor="text1"/>
        </w:rPr>
        <w:t>c.</w:t>
      </w:r>
      <w:r>
        <w:rPr>
          <w:rFonts w:eastAsia="方正仿宋_GBK" w:hint="eastAsia"/>
          <w:color w:val="000000" w:themeColor="text1"/>
        </w:rPr>
        <w:t>近</w:t>
      </w:r>
      <w:r>
        <w:rPr>
          <w:rFonts w:eastAsia="方正仿宋_GBK" w:hint="eastAsia"/>
          <w:color w:val="000000" w:themeColor="text1"/>
        </w:rPr>
        <w:t>5</w:t>
      </w:r>
      <w:r>
        <w:rPr>
          <w:rFonts w:eastAsia="方正仿宋_GBK" w:hint="eastAsia"/>
          <w:color w:val="000000" w:themeColor="text1"/>
        </w:rPr>
        <w:t>年承担专业相关的市级及以上的公开课、研究课、网络直（录）播课、示范课、专题讲座或教师培训不少于</w:t>
      </w:r>
      <w:r>
        <w:rPr>
          <w:rFonts w:eastAsia="方正仿宋_GBK"/>
          <w:color w:val="auto"/>
        </w:rPr>
        <w:t>1</w:t>
      </w:r>
      <w:r>
        <w:rPr>
          <w:rFonts w:eastAsia="方正仿宋_GBK" w:hint="eastAsia"/>
          <w:color w:val="000000" w:themeColor="text1"/>
        </w:rPr>
        <w:t>次</w:t>
      </w:r>
      <w:r w:rsidR="00E9268C">
        <w:rPr>
          <w:rFonts w:eastAsia="方正仿宋_GBK" w:hint="eastAsia"/>
          <w:color w:val="000000" w:themeColor="text1"/>
        </w:rPr>
        <w:t>；</w:t>
      </w:r>
    </w:p>
    <w:p w14:paraId="2FFB941E" w14:textId="05E56C32" w:rsidR="00B25519" w:rsidRPr="00E9268C" w:rsidRDefault="00E9268C" w:rsidP="00E9268C">
      <w:pPr>
        <w:pStyle w:val="aa"/>
        <w:spacing w:line="600" w:lineRule="exact"/>
        <w:ind w:firstLine="640"/>
        <w:rPr>
          <w:rFonts w:eastAsia="方正仿宋_GBK"/>
          <w:color w:val="000000" w:themeColor="text1"/>
        </w:rPr>
      </w:pPr>
      <w:r>
        <w:rPr>
          <w:rFonts w:eastAsia="方正仿宋_GBK" w:hint="eastAsia"/>
          <w:color w:val="000000" w:themeColor="text1"/>
        </w:rPr>
        <w:t>d.</w:t>
      </w:r>
      <w:r w:rsidRPr="00E76949">
        <w:rPr>
          <w:rFonts w:eastAsia="方正仿宋_GBK" w:hint="eastAsia"/>
          <w:color w:val="000000" w:themeColor="text1"/>
        </w:rPr>
        <w:t>主持</w:t>
      </w:r>
      <w:r>
        <w:rPr>
          <w:rFonts w:eastAsia="方正仿宋_GBK" w:hint="eastAsia"/>
          <w:color w:val="000000" w:themeColor="text1"/>
        </w:rPr>
        <w:t>区</w:t>
      </w:r>
      <w:r w:rsidRPr="00E76949">
        <w:rPr>
          <w:rFonts w:eastAsia="方正仿宋_GBK" w:hint="eastAsia"/>
          <w:color w:val="000000" w:themeColor="text1"/>
        </w:rPr>
        <w:t>（</w:t>
      </w:r>
      <w:r>
        <w:rPr>
          <w:rFonts w:eastAsia="方正仿宋_GBK" w:hint="eastAsia"/>
          <w:color w:val="000000" w:themeColor="text1"/>
        </w:rPr>
        <w:t>市</w:t>
      </w:r>
      <w:r w:rsidRPr="00E76949">
        <w:rPr>
          <w:rFonts w:eastAsia="方正仿宋_GBK" w:hint="eastAsia"/>
          <w:color w:val="000000" w:themeColor="text1"/>
        </w:rPr>
        <w:t>）</w:t>
      </w:r>
      <w:r>
        <w:rPr>
          <w:rFonts w:eastAsia="方正仿宋_GBK" w:hint="eastAsia"/>
          <w:color w:val="000000" w:themeColor="text1"/>
        </w:rPr>
        <w:t>县</w:t>
      </w:r>
      <w:r w:rsidRPr="00E76949">
        <w:rPr>
          <w:rFonts w:eastAsia="方正仿宋_GBK" w:hint="eastAsia"/>
          <w:color w:val="000000" w:themeColor="text1"/>
        </w:rPr>
        <w:t>级</w:t>
      </w:r>
      <w:r>
        <w:rPr>
          <w:rFonts w:eastAsia="方正仿宋_GBK" w:hint="eastAsia"/>
          <w:color w:val="000000" w:themeColor="text1"/>
        </w:rPr>
        <w:t>及以上</w:t>
      </w:r>
      <w:r w:rsidRPr="00E76949">
        <w:rPr>
          <w:rFonts w:eastAsia="方正仿宋_GBK" w:hint="eastAsia"/>
          <w:color w:val="000000" w:themeColor="text1"/>
        </w:rPr>
        <w:t>教研（改）或科研课题，或参与撰写较高质量的研究报告、教学案例、教科研文章</w:t>
      </w:r>
      <w:r>
        <w:rPr>
          <w:rFonts w:eastAsia="方正仿宋_GBK" w:hint="eastAsia"/>
          <w:color w:val="000000" w:themeColor="text1"/>
        </w:rPr>
        <w:t>。</w:t>
      </w:r>
    </w:p>
    <w:p w14:paraId="616E18B1" w14:textId="4E51770C"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w:t>
      </w:r>
      <w:r>
        <w:rPr>
          <w:rFonts w:eastAsia="方正仿宋_GBK" w:hint="eastAsia"/>
          <w:color w:val="000000" w:themeColor="text1"/>
        </w:rPr>
        <w:t>2</w:t>
      </w:r>
      <w:r>
        <w:rPr>
          <w:rFonts w:eastAsia="方正仿宋_GBK" w:hint="eastAsia"/>
          <w:color w:val="000000" w:themeColor="text1"/>
        </w:rPr>
        <w:t>）具有较强的指导和开展教育教学研究、实习实</w:t>
      </w:r>
      <w:proofErr w:type="gramStart"/>
      <w:r>
        <w:rPr>
          <w:rFonts w:eastAsia="方正仿宋_GBK" w:hint="eastAsia"/>
          <w:color w:val="000000" w:themeColor="text1"/>
        </w:rPr>
        <w:t>训教学</w:t>
      </w:r>
      <w:proofErr w:type="gramEnd"/>
      <w:r>
        <w:rPr>
          <w:rFonts w:eastAsia="方正仿宋_GBK" w:hint="eastAsia"/>
          <w:color w:val="000000" w:themeColor="text1"/>
        </w:rPr>
        <w:t>研究、专业建设、技术革新的能力，在教学改革和专业建设实践中取得较突出的成果，起到带头人的作用。</w:t>
      </w:r>
      <w:bookmarkStart w:id="2" w:name="OLE_LINK2"/>
      <w:r>
        <w:rPr>
          <w:rFonts w:eastAsia="方正仿宋_GBK" w:hint="eastAsia"/>
          <w:color w:val="000000" w:themeColor="text1"/>
        </w:rPr>
        <w:t>至少具备以下条件中的</w:t>
      </w:r>
      <w:r>
        <w:rPr>
          <w:rFonts w:eastAsia="方正仿宋_GBK" w:hint="eastAsia"/>
          <w:color w:val="000000" w:themeColor="text1"/>
        </w:rPr>
        <w:t>1</w:t>
      </w:r>
      <w:r>
        <w:rPr>
          <w:rFonts w:eastAsia="方正仿宋_GBK" w:hint="eastAsia"/>
          <w:color w:val="000000" w:themeColor="text1"/>
        </w:rPr>
        <w:t>项：</w:t>
      </w:r>
    </w:p>
    <w:bookmarkEnd w:id="2"/>
    <w:p w14:paraId="57B61751" w14:textId="04AAD4C2" w:rsidR="00B25519" w:rsidRDefault="00E9268C">
      <w:pPr>
        <w:pStyle w:val="aa"/>
        <w:spacing w:line="600" w:lineRule="exact"/>
        <w:ind w:firstLine="640"/>
        <w:rPr>
          <w:rFonts w:eastAsia="方正仿宋_GBK"/>
          <w:color w:val="000000" w:themeColor="text1"/>
        </w:rPr>
      </w:pPr>
      <w:r>
        <w:rPr>
          <w:rFonts w:eastAsia="方正仿宋_GBK" w:hint="eastAsia"/>
          <w:color w:val="000000" w:themeColor="text1"/>
        </w:rPr>
        <w:t>a</w:t>
      </w:r>
      <w:r w:rsidR="00E76949">
        <w:rPr>
          <w:rFonts w:eastAsia="方正仿宋_GBK"/>
          <w:color w:val="000000" w:themeColor="text1"/>
        </w:rPr>
        <w:t>.</w:t>
      </w:r>
      <w:r w:rsidR="00E76949">
        <w:rPr>
          <w:rFonts w:eastAsia="方正仿宋_GBK" w:hint="eastAsia"/>
          <w:color w:val="000000" w:themeColor="text1"/>
        </w:rPr>
        <w:t>主持区（县）级或作为主要成员参与市级及以上本专业或相近专业的教师创新团队、名师工作室；</w:t>
      </w:r>
    </w:p>
    <w:p w14:paraId="7FA9502B" w14:textId="1F68FC86" w:rsidR="00B25519" w:rsidRDefault="00E9268C">
      <w:pPr>
        <w:pStyle w:val="aa"/>
        <w:spacing w:line="600" w:lineRule="exact"/>
        <w:ind w:firstLine="640"/>
        <w:rPr>
          <w:rFonts w:eastAsia="方正仿宋_GBK"/>
          <w:color w:val="000000" w:themeColor="text1"/>
        </w:rPr>
      </w:pPr>
      <w:r>
        <w:rPr>
          <w:rFonts w:eastAsia="方正仿宋_GBK" w:hint="eastAsia"/>
          <w:color w:val="000000" w:themeColor="text1"/>
        </w:rPr>
        <w:t>b</w:t>
      </w:r>
      <w:r w:rsidR="00E76949">
        <w:rPr>
          <w:rFonts w:eastAsia="方正仿宋_GBK" w:hint="eastAsia"/>
          <w:color w:val="000000" w:themeColor="text1"/>
        </w:rPr>
        <w:t>.</w:t>
      </w:r>
      <w:r w:rsidR="00E76949">
        <w:rPr>
          <w:rFonts w:eastAsia="方正仿宋_GBK" w:hint="eastAsia"/>
          <w:color w:val="000000" w:themeColor="text1"/>
        </w:rPr>
        <w:t>担任市级及以上职业教育中心组或职业教育教学指委员会等成员；</w:t>
      </w:r>
    </w:p>
    <w:p w14:paraId="1D758858" w14:textId="06A06C1E" w:rsidR="00B25519" w:rsidRDefault="00E9268C">
      <w:pPr>
        <w:pStyle w:val="aa"/>
        <w:spacing w:line="600" w:lineRule="exact"/>
        <w:ind w:firstLine="640"/>
        <w:rPr>
          <w:rFonts w:eastAsia="方正仿宋_GBK"/>
          <w:color w:val="000000" w:themeColor="text1"/>
        </w:rPr>
      </w:pPr>
      <w:r>
        <w:rPr>
          <w:rFonts w:eastAsia="方正仿宋_GBK" w:hint="eastAsia"/>
          <w:color w:val="000000" w:themeColor="text1"/>
        </w:rPr>
        <w:t>c</w:t>
      </w:r>
      <w:r w:rsidR="00E76949">
        <w:rPr>
          <w:rFonts w:eastAsia="方正仿宋_GBK" w:hint="eastAsia"/>
          <w:color w:val="000000" w:themeColor="text1"/>
        </w:rPr>
        <w:t>.</w:t>
      </w:r>
      <w:r w:rsidR="00E76949">
        <w:rPr>
          <w:rFonts w:eastAsia="方正仿宋_GBK" w:hint="eastAsia"/>
          <w:color w:val="000000" w:themeColor="text1"/>
        </w:rPr>
        <w:t>担任市级及以上本专业或相近专业教学类比赛专家或评委；</w:t>
      </w:r>
    </w:p>
    <w:p w14:paraId="40FC6239" w14:textId="06CDA8F0" w:rsidR="00B25519" w:rsidRDefault="00E9268C">
      <w:pPr>
        <w:pStyle w:val="aa"/>
        <w:spacing w:line="600" w:lineRule="exact"/>
        <w:ind w:firstLine="640"/>
        <w:rPr>
          <w:rFonts w:eastAsia="方正仿宋_GBK"/>
          <w:color w:val="000000" w:themeColor="text1"/>
        </w:rPr>
      </w:pPr>
      <w:r>
        <w:rPr>
          <w:rFonts w:eastAsia="方正仿宋_GBK" w:hint="eastAsia"/>
          <w:color w:val="000000" w:themeColor="text1"/>
        </w:rPr>
        <w:t>d</w:t>
      </w:r>
      <w:r w:rsidR="00E76949">
        <w:rPr>
          <w:rFonts w:eastAsia="方正仿宋_GBK" w:hint="eastAsia"/>
          <w:color w:val="000000" w:themeColor="text1"/>
        </w:rPr>
        <w:t>.</w:t>
      </w:r>
      <w:r w:rsidR="00A37C9A" w:rsidRPr="00A37C9A">
        <w:rPr>
          <w:rFonts w:eastAsia="方正仿宋_GBK" w:hint="eastAsia"/>
          <w:color w:val="000000" w:themeColor="text1"/>
        </w:rPr>
        <w:t>作为主要参与者参与</w:t>
      </w:r>
      <w:r w:rsidR="00A37C9A">
        <w:rPr>
          <w:rFonts w:eastAsia="方正仿宋_GBK" w:hint="eastAsia"/>
          <w:color w:val="000000" w:themeColor="text1"/>
        </w:rPr>
        <w:t>本校</w:t>
      </w:r>
      <w:r w:rsidR="00A37C9A" w:rsidRPr="00A37C9A">
        <w:rPr>
          <w:rFonts w:eastAsia="方正仿宋_GBK" w:hint="eastAsia"/>
          <w:color w:val="000000" w:themeColor="text1"/>
        </w:rPr>
        <w:t>“三名工程”名专业建设，或与本专业或相近专业的教学改革项目、教学标准研制、在线精品课</w:t>
      </w:r>
      <w:r w:rsidR="00A37C9A" w:rsidRPr="00A37C9A">
        <w:rPr>
          <w:rFonts w:eastAsia="方正仿宋_GBK" w:hint="eastAsia"/>
          <w:color w:val="000000" w:themeColor="text1"/>
        </w:rPr>
        <w:lastRenderedPageBreak/>
        <w:t>程、专业教学资源库、出版教材或专著、示范性虚拟仿真实</w:t>
      </w:r>
      <w:proofErr w:type="gramStart"/>
      <w:r w:rsidR="00A37C9A" w:rsidRPr="00A37C9A">
        <w:rPr>
          <w:rFonts w:eastAsia="方正仿宋_GBK" w:hint="eastAsia"/>
          <w:color w:val="000000" w:themeColor="text1"/>
        </w:rPr>
        <w:t>训项目</w:t>
      </w:r>
      <w:proofErr w:type="gramEnd"/>
      <w:r w:rsidR="00A37C9A" w:rsidRPr="00A37C9A">
        <w:rPr>
          <w:rFonts w:eastAsia="方正仿宋_GBK" w:hint="eastAsia"/>
          <w:color w:val="000000" w:themeColor="text1"/>
        </w:rPr>
        <w:t>等市级及以上立项项目建设且与实践教学相关，并做出实质性贡献</w:t>
      </w:r>
      <w:r w:rsidR="00E76949">
        <w:rPr>
          <w:rFonts w:eastAsia="方正仿宋_GBK" w:hint="eastAsia"/>
          <w:color w:val="000000" w:themeColor="text1"/>
        </w:rPr>
        <w:t>。</w:t>
      </w:r>
    </w:p>
    <w:p w14:paraId="2D50FEC6" w14:textId="0EDA789A" w:rsidR="00B25519" w:rsidRDefault="00000000" w:rsidP="00AF4C40">
      <w:pPr>
        <w:pStyle w:val="aa"/>
        <w:spacing w:line="600" w:lineRule="exact"/>
        <w:ind w:firstLine="640"/>
        <w:rPr>
          <w:rFonts w:eastAsia="方正仿宋_GBK"/>
          <w:color w:val="000000" w:themeColor="text1"/>
        </w:rPr>
      </w:pPr>
      <w:r>
        <w:rPr>
          <w:rFonts w:eastAsia="方正仿宋_GBK" w:hint="eastAsia"/>
          <w:color w:val="000000" w:themeColor="text1"/>
        </w:rPr>
        <w:t>（</w:t>
      </w:r>
      <w:r>
        <w:rPr>
          <w:rFonts w:eastAsia="方正仿宋_GBK"/>
          <w:color w:val="000000" w:themeColor="text1"/>
        </w:rPr>
        <w:t>3</w:t>
      </w:r>
      <w:r>
        <w:rPr>
          <w:rFonts w:eastAsia="方正仿宋_GBK" w:hint="eastAsia"/>
          <w:color w:val="000000" w:themeColor="text1"/>
        </w:rPr>
        <w:t>）具有较为丰富的企业相关工作经历或者实践经验，</w:t>
      </w:r>
      <w:r w:rsidR="00AF4C40" w:rsidRPr="00AF4C40">
        <w:rPr>
          <w:rFonts w:eastAsia="方正仿宋_GBK" w:hint="eastAsia"/>
          <w:color w:val="000000" w:themeColor="text1"/>
        </w:rPr>
        <w:t>有较强的实践操作能力，</w:t>
      </w:r>
      <w:r>
        <w:rPr>
          <w:rFonts w:eastAsia="方正仿宋_GBK" w:hint="eastAsia"/>
          <w:color w:val="000000" w:themeColor="text1"/>
        </w:rPr>
        <w:t>掌握本专业工作过程或技术流程，</w:t>
      </w:r>
      <w:r w:rsidR="00AF4C40">
        <w:rPr>
          <w:rFonts w:eastAsia="方正仿宋_GBK" w:hint="eastAsia"/>
          <w:color w:val="000000" w:themeColor="text1"/>
        </w:rPr>
        <w:t>具有校级及以上实习实</w:t>
      </w:r>
      <w:proofErr w:type="gramStart"/>
      <w:r w:rsidR="00AF4C40">
        <w:rPr>
          <w:rFonts w:eastAsia="方正仿宋_GBK" w:hint="eastAsia"/>
          <w:color w:val="000000" w:themeColor="text1"/>
        </w:rPr>
        <w:t>训教学</w:t>
      </w:r>
      <w:proofErr w:type="gramEnd"/>
      <w:r w:rsidR="00AF4C40">
        <w:rPr>
          <w:rFonts w:eastAsia="方正仿宋_GBK" w:hint="eastAsia"/>
          <w:color w:val="000000" w:themeColor="text1"/>
        </w:rPr>
        <w:t>基地、产教融合基地建设经历，</w:t>
      </w:r>
      <w:r>
        <w:rPr>
          <w:rFonts w:eastAsia="方正仿宋_GBK" w:hint="eastAsia"/>
          <w:color w:val="000000" w:themeColor="text1"/>
        </w:rPr>
        <w:t>在实习实训教学、设备改造、技术革新等校企合作方面取得较突出成果。获得相关的国家职业资格中级及以上证书或职业技能等级中级及以上证书，或具有本专业或相近专业非教师系列中级及以上职务（职称），或至少具备以下条件中的</w:t>
      </w:r>
      <w:r>
        <w:rPr>
          <w:rFonts w:eastAsia="方正仿宋_GBK" w:hint="eastAsia"/>
          <w:color w:val="000000" w:themeColor="text1"/>
        </w:rPr>
        <w:t>1</w:t>
      </w:r>
      <w:r>
        <w:rPr>
          <w:rFonts w:eastAsia="方正仿宋_GBK" w:hint="eastAsia"/>
          <w:color w:val="000000" w:themeColor="text1"/>
        </w:rPr>
        <w:t>项：</w:t>
      </w:r>
    </w:p>
    <w:p w14:paraId="174AB225"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a</w:t>
      </w:r>
      <w:r>
        <w:rPr>
          <w:rFonts w:eastAsia="方正仿宋_GBK"/>
          <w:color w:val="000000" w:themeColor="text1"/>
          <w:sz w:val="32"/>
          <w:szCs w:val="32"/>
        </w:rPr>
        <w:t>.</w:t>
      </w:r>
      <w:r>
        <w:rPr>
          <w:rFonts w:eastAsia="方正仿宋_GBK" w:hint="eastAsia"/>
          <w:color w:val="000000" w:themeColor="text1"/>
          <w:sz w:val="32"/>
          <w:szCs w:val="32"/>
        </w:rPr>
        <w:t>作为主要成员参与本专业或相近专业的市级及以上或主持区（县）级技能大师工作室、技艺技能传承平台；</w:t>
      </w:r>
    </w:p>
    <w:p w14:paraId="27A10278"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b</w:t>
      </w:r>
      <w:r>
        <w:rPr>
          <w:rFonts w:eastAsia="方正仿宋_GBK"/>
          <w:color w:val="000000" w:themeColor="text1"/>
          <w:sz w:val="32"/>
          <w:szCs w:val="32"/>
        </w:rPr>
        <w:t>.</w:t>
      </w:r>
      <w:r>
        <w:rPr>
          <w:rFonts w:eastAsia="方正仿宋_GBK" w:hint="eastAsia"/>
          <w:color w:val="000000" w:themeColor="text1"/>
          <w:sz w:val="32"/>
          <w:szCs w:val="32"/>
        </w:rPr>
        <w:t>作为主要参与者获得本专业或相近专业的技能竞赛类、科技发明类市级二等奖（银奖）或省级三等奖（铜奖）及以上奖励；</w:t>
      </w:r>
    </w:p>
    <w:p w14:paraId="66E884F1" w14:textId="77777777"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c.</w:t>
      </w:r>
      <w:r>
        <w:rPr>
          <w:rFonts w:eastAsia="方正仿宋_GBK" w:hint="eastAsia"/>
          <w:color w:val="000000" w:themeColor="text1"/>
        </w:rPr>
        <w:t>担任市级及以上本专业或相近专业职业技能竞赛专家或裁判；</w:t>
      </w:r>
    </w:p>
    <w:p w14:paraId="0140F91B" w14:textId="77777777"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d</w:t>
      </w:r>
      <w:r>
        <w:rPr>
          <w:rFonts w:eastAsia="方正仿宋_GBK"/>
          <w:color w:val="000000" w:themeColor="text1"/>
        </w:rPr>
        <w:t>.</w:t>
      </w:r>
      <w:r>
        <w:rPr>
          <w:rFonts w:eastAsia="方正仿宋_GBK" w:hint="eastAsia"/>
          <w:color w:val="000000" w:themeColor="text1"/>
        </w:rPr>
        <w:t>主持或主要参与</w:t>
      </w:r>
      <w:r>
        <w:rPr>
          <w:rFonts w:eastAsia="方正仿宋_GBK" w:hint="eastAsia"/>
          <w:color w:val="000000" w:themeColor="text1"/>
        </w:rPr>
        <w:t>1</w:t>
      </w:r>
      <w:r>
        <w:rPr>
          <w:rFonts w:eastAsia="方正仿宋_GBK" w:hint="eastAsia"/>
          <w:color w:val="000000" w:themeColor="text1"/>
        </w:rPr>
        <w:t>项及以上新产品、新技术、新工艺、新设备科技研发、成果转化，通过鉴定并推广应用；</w:t>
      </w:r>
    </w:p>
    <w:p w14:paraId="34A13556" w14:textId="5EC3D1D3"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e</w:t>
      </w:r>
      <w:r>
        <w:rPr>
          <w:rFonts w:eastAsia="方正仿宋_GBK"/>
          <w:color w:val="000000" w:themeColor="text1"/>
        </w:rPr>
        <w:t>.</w:t>
      </w:r>
      <w:r w:rsidR="004F3236" w:rsidRPr="004F3236">
        <w:rPr>
          <w:rFonts w:eastAsia="方正仿宋_GBK" w:hint="eastAsia"/>
          <w:color w:val="000000" w:themeColor="text1"/>
        </w:rPr>
        <w:t>参与完成市级及以上</w:t>
      </w:r>
      <w:r w:rsidR="007D155D" w:rsidRPr="004F3236">
        <w:rPr>
          <w:rFonts w:eastAsia="方正仿宋_GBK" w:hint="eastAsia"/>
          <w:color w:val="000000" w:themeColor="text1"/>
        </w:rPr>
        <w:t>技术规范</w:t>
      </w:r>
      <w:r w:rsidR="007D155D">
        <w:rPr>
          <w:rFonts w:eastAsia="方正仿宋_GBK" w:hint="eastAsia"/>
          <w:color w:val="000000" w:themeColor="text1"/>
        </w:rPr>
        <w:t>或</w:t>
      </w:r>
      <w:r w:rsidR="00BF1A7F">
        <w:rPr>
          <w:rFonts w:eastAsia="方正仿宋_GBK" w:hint="eastAsia"/>
          <w:color w:val="000000" w:themeColor="text1"/>
        </w:rPr>
        <w:t>标准建设</w:t>
      </w:r>
      <w:r>
        <w:rPr>
          <w:rFonts w:eastAsia="方正仿宋_GBK" w:hint="eastAsia"/>
          <w:color w:val="000000" w:themeColor="text1"/>
        </w:rPr>
        <w:t>；</w:t>
      </w:r>
    </w:p>
    <w:p w14:paraId="2787E462" w14:textId="14D3B6E9"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f.</w:t>
      </w:r>
      <w:r>
        <w:rPr>
          <w:rFonts w:eastAsia="方正仿宋_GBK" w:hint="eastAsia"/>
          <w:color w:val="000000" w:themeColor="text1"/>
          <w:sz w:val="32"/>
          <w:szCs w:val="32"/>
        </w:rPr>
        <w:t>取得</w:t>
      </w:r>
      <w:r>
        <w:rPr>
          <w:rFonts w:eastAsia="方正仿宋_GBK" w:hint="eastAsia"/>
          <w:color w:val="000000" w:themeColor="text1"/>
          <w:sz w:val="32"/>
          <w:szCs w:val="32"/>
        </w:rPr>
        <w:t>2</w:t>
      </w:r>
      <w:r>
        <w:rPr>
          <w:rFonts w:eastAsia="方正仿宋_GBK" w:hint="eastAsia"/>
          <w:color w:val="000000" w:themeColor="text1"/>
          <w:sz w:val="32"/>
          <w:szCs w:val="32"/>
        </w:rPr>
        <w:t>项实用新型发明专利或著作权（署名前</w:t>
      </w:r>
      <w:r>
        <w:rPr>
          <w:rFonts w:eastAsia="方正仿宋_GBK" w:hint="eastAsia"/>
          <w:color w:val="000000" w:themeColor="text1"/>
          <w:sz w:val="32"/>
          <w:szCs w:val="32"/>
        </w:rPr>
        <w:t>2</w:t>
      </w:r>
      <w:r>
        <w:rPr>
          <w:rFonts w:eastAsia="方正仿宋_GBK" w:hint="eastAsia"/>
          <w:color w:val="000000" w:themeColor="text1"/>
          <w:sz w:val="32"/>
          <w:szCs w:val="32"/>
        </w:rPr>
        <w:t>）或取得</w:t>
      </w:r>
      <w:r>
        <w:rPr>
          <w:rFonts w:eastAsia="方正仿宋_GBK" w:hint="eastAsia"/>
          <w:color w:val="000000" w:themeColor="text1"/>
          <w:sz w:val="32"/>
          <w:szCs w:val="32"/>
        </w:rPr>
        <w:t>1</w:t>
      </w:r>
      <w:r>
        <w:rPr>
          <w:rFonts w:eastAsia="方正仿宋_GBK" w:hint="eastAsia"/>
          <w:color w:val="000000" w:themeColor="text1"/>
          <w:sz w:val="32"/>
          <w:szCs w:val="32"/>
        </w:rPr>
        <w:t>项发明专利（署名前</w:t>
      </w:r>
      <w:r>
        <w:rPr>
          <w:rFonts w:eastAsia="方正仿宋_GBK" w:hint="eastAsia"/>
          <w:color w:val="000000" w:themeColor="text1"/>
          <w:sz w:val="32"/>
          <w:szCs w:val="32"/>
        </w:rPr>
        <w:t>3</w:t>
      </w:r>
      <w:r>
        <w:rPr>
          <w:rFonts w:eastAsia="方正仿宋_GBK" w:hint="eastAsia"/>
          <w:color w:val="000000" w:themeColor="text1"/>
          <w:sz w:val="32"/>
          <w:szCs w:val="32"/>
        </w:rPr>
        <w:t>）。</w:t>
      </w:r>
    </w:p>
    <w:p w14:paraId="2351552A" w14:textId="77777777" w:rsidR="00B25519" w:rsidRDefault="00000000">
      <w:pPr>
        <w:adjustRightInd w:val="0"/>
        <w:snapToGrid w:val="0"/>
        <w:spacing w:line="600" w:lineRule="exact"/>
        <w:ind w:firstLineChars="200" w:firstLine="643"/>
        <w:rPr>
          <w:rFonts w:eastAsia="方正仿宋_GBK"/>
          <w:b/>
          <w:bCs/>
          <w:color w:val="000000" w:themeColor="text1"/>
          <w:sz w:val="32"/>
          <w:szCs w:val="32"/>
        </w:rPr>
      </w:pPr>
      <w:r>
        <w:rPr>
          <w:rFonts w:eastAsia="方正仿宋_GBK"/>
          <w:b/>
          <w:bCs/>
          <w:color w:val="000000" w:themeColor="text1"/>
          <w:sz w:val="32"/>
          <w:szCs w:val="32"/>
        </w:rPr>
        <w:lastRenderedPageBreak/>
        <w:t>3.</w:t>
      </w:r>
      <w:r>
        <w:rPr>
          <w:rFonts w:eastAsia="方正仿宋_GBK" w:hint="eastAsia"/>
          <w:b/>
          <w:bCs/>
          <w:color w:val="000000" w:themeColor="text1"/>
          <w:sz w:val="32"/>
          <w:szCs w:val="32"/>
        </w:rPr>
        <w:t>高级“双师型”教师</w:t>
      </w:r>
    </w:p>
    <w:p w14:paraId="5F10F94F" w14:textId="71C7018E" w:rsidR="00AF4C40" w:rsidRDefault="00000000">
      <w:pPr>
        <w:pStyle w:val="aa"/>
        <w:spacing w:line="600" w:lineRule="exact"/>
        <w:ind w:firstLine="640"/>
        <w:rPr>
          <w:rFonts w:eastAsia="方正仿宋_GBK"/>
          <w:color w:val="000000" w:themeColor="text1"/>
        </w:rPr>
      </w:pPr>
      <w:r>
        <w:rPr>
          <w:rFonts w:eastAsia="方正仿宋_GBK" w:hint="eastAsia"/>
          <w:color w:val="000000" w:themeColor="text1"/>
        </w:rPr>
        <w:t>（</w:t>
      </w:r>
      <w:r>
        <w:rPr>
          <w:rFonts w:eastAsia="方正仿宋_GBK"/>
          <w:color w:val="000000" w:themeColor="text1"/>
        </w:rPr>
        <w:t>1</w:t>
      </w:r>
      <w:r>
        <w:rPr>
          <w:rFonts w:eastAsia="方正仿宋_GBK" w:hint="eastAsia"/>
          <w:color w:val="000000" w:themeColor="text1"/>
        </w:rPr>
        <w:t>）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w:t>
      </w:r>
      <w:r>
        <w:rPr>
          <w:rFonts w:eastAsia="方正仿宋_GBK" w:hint="eastAsia"/>
          <w:color w:val="000000" w:themeColor="text1"/>
        </w:rPr>
        <w:t>2</w:t>
      </w:r>
      <w:r>
        <w:rPr>
          <w:rFonts w:eastAsia="方正仿宋_GBK" w:hint="eastAsia"/>
          <w:color w:val="000000" w:themeColor="text1"/>
        </w:rPr>
        <w:t>次及以上教学质量或年度考核优秀等次。</w:t>
      </w:r>
      <w:r w:rsidR="00AF4C40" w:rsidRPr="00AF4C40">
        <w:rPr>
          <w:rFonts w:eastAsia="方正仿宋_GBK" w:hint="eastAsia"/>
          <w:color w:val="000000" w:themeColor="text1"/>
        </w:rPr>
        <w:t>并至少具备以下条件中的</w:t>
      </w:r>
      <w:r w:rsidR="00AF4C40" w:rsidRPr="00AF4C40">
        <w:rPr>
          <w:rFonts w:eastAsia="方正仿宋_GBK" w:hint="eastAsia"/>
          <w:color w:val="000000" w:themeColor="text1"/>
        </w:rPr>
        <w:t>1</w:t>
      </w:r>
      <w:r w:rsidR="00AF4C40" w:rsidRPr="00AF4C40">
        <w:rPr>
          <w:rFonts w:eastAsia="方正仿宋_GBK" w:hint="eastAsia"/>
          <w:color w:val="000000" w:themeColor="text1"/>
        </w:rPr>
        <w:t>项：</w:t>
      </w:r>
    </w:p>
    <w:p w14:paraId="29E5C78F" w14:textId="77777777" w:rsidR="00AF4C40" w:rsidRDefault="00AF4C40">
      <w:pPr>
        <w:pStyle w:val="aa"/>
        <w:spacing w:line="600" w:lineRule="exact"/>
        <w:ind w:firstLine="640"/>
        <w:rPr>
          <w:rFonts w:eastAsia="方正仿宋_GBK"/>
          <w:color w:val="auto"/>
        </w:rPr>
      </w:pPr>
      <w:r>
        <w:rPr>
          <w:rFonts w:eastAsia="方正仿宋_GBK" w:hint="eastAsia"/>
          <w:color w:val="auto"/>
        </w:rPr>
        <w:t>a.</w:t>
      </w:r>
      <w:r>
        <w:rPr>
          <w:rFonts w:eastAsia="方正仿宋_GBK" w:hint="eastAsia"/>
          <w:color w:val="auto"/>
        </w:rPr>
        <w:t>主持或作为主要参与者获得</w:t>
      </w:r>
      <w:r>
        <w:rPr>
          <w:rFonts w:eastAsia="方正仿宋_GBK"/>
          <w:color w:val="auto"/>
        </w:rPr>
        <w:t>本专业或相近专业</w:t>
      </w:r>
      <w:r>
        <w:rPr>
          <w:rFonts w:eastAsia="方正仿宋_GBK" w:hint="eastAsia"/>
          <w:color w:val="auto"/>
        </w:rPr>
        <w:t>教学竞赛类、教学成果类市级一等奖或省级二等奖及以上奖励；</w:t>
      </w:r>
    </w:p>
    <w:p w14:paraId="2F743C38" w14:textId="220D9B2B" w:rsidR="00AF4C40" w:rsidRDefault="00AF4C40">
      <w:pPr>
        <w:pStyle w:val="aa"/>
        <w:spacing w:line="600" w:lineRule="exact"/>
        <w:ind w:firstLine="640"/>
        <w:rPr>
          <w:rFonts w:eastAsia="方正仿宋_GBK"/>
          <w:color w:val="auto"/>
        </w:rPr>
      </w:pPr>
      <w:r>
        <w:rPr>
          <w:rFonts w:eastAsia="方正仿宋_GBK" w:hint="eastAsia"/>
          <w:color w:val="auto"/>
        </w:rPr>
        <w:t>b.</w:t>
      </w:r>
      <w:r>
        <w:rPr>
          <w:rFonts w:eastAsia="方正仿宋_GBK" w:hint="eastAsia"/>
          <w:color w:val="auto"/>
        </w:rPr>
        <w:t>指导学生获得</w:t>
      </w:r>
      <w:r>
        <w:rPr>
          <w:rFonts w:eastAsia="方正仿宋_GBK"/>
          <w:color w:val="auto"/>
        </w:rPr>
        <w:t>本专业或相近专业</w:t>
      </w:r>
      <w:r>
        <w:rPr>
          <w:rFonts w:eastAsia="方正仿宋_GBK" w:hint="eastAsia"/>
          <w:color w:val="auto"/>
        </w:rPr>
        <w:t>的技能竞赛类、创新创业类、科技发明类等市级一等奖（金奖）或省级二等奖（银奖）及以上奖励；</w:t>
      </w:r>
    </w:p>
    <w:p w14:paraId="023CE804" w14:textId="00218F27" w:rsidR="00B25519" w:rsidRDefault="00AF4C40">
      <w:pPr>
        <w:pStyle w:val="aa"/>
        <w:spacing w:line="600" w:lineRule="exact"/>
        <w:ind w:firstLine="640"/>
        <w:rPr>
          <w:rFonts w:eastAsia="方正仿宋_GBK"/>
          <w:color w:val="auto"/>
        </w:rPr>
      </w:pPr>
      <w:r>
        <w:rPr>
          <w:rFonts w:eastAsia="方正仿宋_GBK" w:hint="eastAsia"/>
          <w:color w:val="auto"/>
        </w:rPr>
        <w:t>c.</w:t>
      </w:r>
      <w:r>
        <w:rPr>
          <w:rFonts w:eastAsia="方正仿宋_GBK" w:hint="eastAsia"/>
          <w:color w:val="auto"/>
        </w:rPr>
        <w:t>近</w:t>
      </w:r>
      <w:r>
        <w:rPr>
          <w:rFonts w:eastAsia="方正仿宋_GBK" w:hint="eastAsia"/>
          <w:color w:val="auto"/>
        </w:rPr>
        <w:t>5</w:t>
      </w:r>
      <w:r>
        <w:rPr>
          <w:rFonts w:eastAsia="方正仿宋_GBK" w:hint="eastAsia"/>
          <w:color w:val="auto"/>
        </w:rPr>
        <w:t>年承担专业相关的市级及以上的公开课、研究课、网络直（录）播课、示范课、专题讲座或教师培训不少于</w:t>
      </w:r>
      <w:r>
        <w:rPr>
          <w:rFonts w:eastAsia="方正仿宋_GBK" w:hint="eastAsia"/>
          <w:color w:val="auto"/>
        </w:rPr>
        <w:t>2</w:t>
      </w:r>
      <w:r>
        <w:rPr>
          <w:rFonts w:eastAsia="方正仿宋_GBK" w:hint="eastAsia"/>
          <w:color w:val="auto"/>
        </w:rPr>
        <w:t>次</w:t>
      </w:r>
      <w:r w:rsidR="00E9268C">
        <w:rPr>
          <w:rFonts w:eastAsia="方正仿宋_GBK" w:hint="eastAsia"/>
          <w:color w:val="auto"/>
        </w:rPr>
        <w:t>；</w:t>
      </w:r>
    </w:p>
    <w:p w14:paraId="40DE0F3B" w14:textId="623CCA39" w:rsidR="00E9268C" w:rsidRPr="00E9268C" w:rsidRDefault="00E9268C" w:rsidP="00E9268C">
      <w:pPr>
        <w:pStyle w:val="aa"/>
        <w:spacing w:line="600" w:lineRule="exact"/>
        <w:ind w:firstLine="640"/>
        <w:rPr>
          <w:rFonts w:eastAsia="方正仿宋_GBK"/>
          <w:color w:val="000000" w:themeColor="text1"/>
        </w:rPr>
      </w:pPr>
      <w:r>
        <w:rPr>
          <w:rFonts w:eastAsia="方正仿宋_GBK" w:hint="eastAsia"/>
          <w:color w:val="000000" w:themeColor="text1"/>
        </w:rPr>
        <w:t>d.</w:t>
      </w:r>
      <w:r w:rsidRPr="004A5E21">
        <w:rPr>
          <w:rFonts w:eastAsia="方正仿宋_GBK" w:hint="eastAsia"/>
          <w:color w:val="000000" w:themeColor="text1"/>
        </w:rPr>
        <w:t>主持市级</w:t>
      </w:r>
      <w:r>
        <w:rPr>
          <w:rFonts w:eastAsia="方正仿宋_GBK" w:hint="eastAsia"/>
          <w:color w:val="000000" w:themeColor="text1"/>
        </w:rPr>
        <w:t>及以上</w:t>
      </w:r>
      <w:r w:rsidRPr="004A5E21">
        <w:rPr>
          <w:rFonts w:eastAsia="方正仿宋_GBK" w:hint="eastAsia"/>
          <w:color w:val="000000" w:themeColor="text1"/>
        </w:rPr>
        <w:t>教研（改）课题或科研课题，或参与撰写有重要影响的研究报告、教学案例、教科研文章</w:t>
      </w:r>
      <w:r>
        <w:rPr>
          <w:rFonts w:eastAsia="方正仿宋_GBK" w:hint="eastAsia"/>
          <w:color w:val="000000" w:themeColor="text1"/>
        </w:rPr>
        <w:t>。</w:t>
      </w:r>
    </w:p>
    <w:p w14:paraId="7B76A3C4" w14:textId="77777777" w:rsidR="00AF4C40" w:rsidRDefault="00000000" w:rsidP="00AF4C40">
      <w:pPr>
        <w:pStyle w:val="aa"/>
        <w:spacing w:line="600" w:lineRule="exact"/>
        <w:ind w:firstLine="640"/>
        <w:rPr>
          <w:rFonts w:eastAsia="方正仿宋_GBK"/>
          <w:color w:val="000000" w:themeColor="text1"/>
        </w:rPr>
      </w:pPr>
      <w:r>
        <w:rPr>
          <w:rFonts w:eastAsia="方正仿宋_GBK" w:hint="eastAsia"/>
          <w:color w:val="000000" w:themeColor="text1"/>
        </w:rPr>
        <w:t>（</w:t>
      </w:r>
      <w:r>
        <w:rPr>
          <w:rFonts w:eastAsia="方正仿宋_GBK" w:hint="eastAsia"/>
          <w:color w:val="000000" w:themeColor="text1"/>
        </w:rPr>
        <w:t>2</w:t>
      </w:r>
      <w:r>
        <w:rPr>
          <w:rFonts w:eastAsia="方正仿宋_GBK" w:hint="eastAsia"/>
          <w:color w:val="000000" w:themeColor="text1"/>
        </w:rPr>
        <w:t>）在教育教学团队中发挥关键作用，</w:t>
      </w:r>
      <w:r w:rsidR="00AF4C40">
        <w:rPr>
          <w:rFonts w:eastAsia="方正仿宋_GBK" w:hint="eastAsia"/>
          <w:color w:val="000000" w:themeColor="text1"/>
        </w:rPr>
        <w:t>具有主持和指导教育教学研究的能力，在教育思想、专业建设、课程改革、实践教学改革、教学方法等方面取得显著成果，发挥示范引领作用，在指导和培养其他教师方面做出突出贡献，</w:t>
      </w:r>
      <w:r>
        <w:rPr>
          <w:rFonts w:eastAsia="方正仿宋_GBK" w:hint="eastAsia"/>
          <w:color w:val="000000" w:themeColor="text1"/>
        </w:rPr>
        <w:t>担任市级及以上专业带头人、教学名师、教师创新团队带头人、技艺技能传承创新平台</w:t>
      </w:r>
      <w:r>
        <w:rPr>
          <w:rFonts w:eastAsia="方正仿宋_GBK" w:hint="eastAsia"/>
          <w:color w:val="000000" w:themeColor="text1"/>
        </w:rPr>
        <w:lastRenderedPageBreak/>
        <w:t>负责人、技能大师工作室负责人或获得其它各类市级及以上人才称号。</w:t>
      </w:r>
      <w:r w:rsidR="00AF4C40">
        <w:rPr>
          <w:rFonts w:eastAsia="方正仿宋_GBK" w:hint="eastAsia"/>
          <w:color w:val="000000" w:themeColor="text1"/>
        </w:rPr>
        <w:t>至少具备以下条件中的</w:t>
      </w:r>
      <w:r w:rsidR="00AF4C40">
        <w:rPr>
          <w:rFonts w:eastAsia="方正仿宋_GBK" w:hint="eastAsia"/>
          <w:color w:val="000000" w:themeColor="text1"/>
        </w:rPr>
        <w:t>1</w:t>
      </w:r>
      <w:r w:rsidR="00AF4C40">
        <w:rPr>
          <w:rFonts w:eastAsia="方正仿宋_GBK" w:hint="eastAsia"/>
          <w:color w:val="000000" w:themeColor="text1"/>
        </w:rPr>
        <w:t>项：</w:t>
      </w:r>
    </w:p>
    <w:p w14:paraId="3B76B868" w14:textId="57FD7622" w:rsidR="00B25519" w:rsidRDefault="00E9268C">
      <w:pPr>
        <w:pStyle w:val="aa"/>
        <w:spacing w:line="600" w:lineRule="exact"/>
        <w:ind w:firstLine="640"/>
        <w:rPr>
          <w:rFonts w:eastAsia="方正仿宋_GBK"/>
          <w:color w:val="000000" w:themeColor="text1"/>
        </w:rPr>
      </w:pPr>
      <w:r>
        <w:rPr>
          <w:rFonts w:eastAsia="方正仿宋_GBK" w:hint="eastAsia"/>
          <w:color w:val="000000" w:themeColor="text1"/>
        </w:rPr>
        <w:t>a</w:t>
      </w:r>
      <w:r w:rsidR="004A5E21">
        <w:rPr>
          <w:rFonts w:eastAsia="方正仿宋_GBK" w:hint="eastAsia"/>
          <w:color w:val="000000" w:themeColor="text1"/>
        </w:rPr>
        <w:t>.</w:t>
      </w:r>
      <w:r w:rsidR="004A5E21">
        <w:rPr>
          <w:rFonts w:eastAsia="方正仿宋_GBK" w:hint="eastAsia"/>
          <w:color w:val="000000" w:themeColor="text1"/>
        </w:rPr>
        <w:t>作为主要成员参与本专业或相近专业的省级及以上教师创新团队、名师工作室；</w:t>
      </w:r>
    </w:p>
    <w:p w14:paraId="548D2FCB" w14:textId="5C93233A" w:rsidR="00B25519" w:rsidRDefault="00E9268C">
      <w:pPr>
        <w:pStyle w:val="aa"/>
        <w:spacing w:line="580" w:lineRule="exact"/>
        <w:ind w:firstLine="640"/>
        <w:rPr>
          <w:rFonts w:eastAsia="方正仿宋_GBK"/>
          <w:color w:val="000000" w:themeColor="text1"/>
        </w:rPr>
      </w:pPr>
      <w:r>
        <w:rPr>
          <w:rFonts w:eastAsia="方正仿宋_GBK" w:hint="eastAsia"/>
          <w:color w:val="000000" w:themeColor="text1"/>
        </w:rPr>
        <w:t>b</w:t>
      </w:r>
      <w:r w:rsidR="004A5E21">
        <w:rPr>
          <w:rFonts w:eastAsia="方正仿宋_GBK"/>
          <w:color w:val="000000" w:themeColor="text1"/>
        </w:rPr>
        <w:t>.</w:t>
      </w:r>
      <w:r w:rsidR="004A5E21">
        <w:rPr>
          <w:rFonts w:eastAsia="方正仿宋_GBK" w:hint="eastAsia"/>
          <w:color w:val="000000" w:themeColor="text1"/>
        </w:rPr>
        <w:t>担任市级职业教育中心组组长（副组长），或担任省级及以上职业教育中心组或职业教育教学指导委员会等成员；</w:t>
      </w:r>
    </w:p>
    <w:p w14:paraId="476F598F" w14:textId="14CD7770" w:rsidR="00B25519" w:rsidRDefault="00E9268C">
      <w:pPr>
        <w:pStyle w:val="aa"/>
        <w:spacing w:line="580" w:lineRule="exact"/>
        <w:ind w:firstLine="640"/>
        <w:rPr>
          <w:rFonts w:eastAsia="方正仿宋_GBK"/>
          <w:color w:val="000000" w:themeColor="text1"/>
        </w:rPr>
      </w:pPr>
      <w:r>
        <w:rPr>
          <w:rFonts w:eastAsia="方正仿宋_GBK" w:hint="eastAsia"/>
          <w:color w:val="000000" w:themeColor="text1"/>
        </w:rPr>
        <w:t>c</w:t>
      </w:r>
      <w:r w:rsidR="004A5E21">
        <w:rPr>
          <w:rFonts w:eastAsia="方正仿宋_GBK" w:hint="eastAsia"/>
          <w:color w:val="000000" w:themeColor="text1"/>
        </w:rPr>
        <w:t>.</w:t>
      </w:r>
      <w:r w:rsidR="004A5E21">
        <w:rPr>
          <w:rFonts w:eastAsia="方正仿宋_GBK" w:hint="eastAsia"/>
          <w:color w:val="000000" w:themeColor="text1"/>
        </w:rPr>
        <w:t>担任省级及以上本专业或相近专业教学类比赛专家或评委；</w:t>
      </w:r>
    </w:p>
    <w:p w14:paraId="15CBA27C" w14:textId="74D0BC1D" w:rsidR="00B25519" w:rsidRDefault="00E9268C">
      <w:pPr>
        <w:pStyle w:val="aa"/>
        <w:spacing w:line="580" w:lineRule="exact"/>
        <w:ind w:firstLine="640"/>
        <w:rPr>
          <w:rFonts w:eastAsia="方正仿宋_GBK"/>
          <w:color w:val="000000" w:themeColor="text1"/>
        </w:rPr>
      </w:pPr>
      <w:r>
        <w:rPr>
          <w:rFonts w:eastAsia="方正仿宋_GBK" w:hint="eastAsia"/>
          <w:color w:val="000000" w:themeColor="text1"/>
        </w:rPr>
        <w:t>d</w:t>
      </w:r>
      <w:r w:rsidR="004A5E21">
        <w:rPr>
          <w:rFonts w:eastAsia="方正仿宋_GBK"/>
          <w:color w:val="000000" w:themeColor="text1"/>
        </w:rPr>
        <w:t>.</w:t>
      </w:r>
      <w:r w:rsidR="00A37C9A" w:rsidRPr="00A37C9A">
        <w:rPr>
          <w:rFonts w:eastAsia="方正仿宋_GBK" w:hint="eastAsia"/>
          <w:color w:val="000000" w:themeColor="text1"/>
        </w:rPr>
        <w:t>牵头开展</w:t>
      </w:r>
      <w:r w:rsidR="00A37C9A">
        <w:rPr>
          <w:rFonts w:eastAsia="方正仿宋_GBK" w:hint="eastAsia"/>
          <w:color w:val="000000" w:themeColor="text1"/>
        </w:rPr>
        <w:t>本校</w:t>
      </w:r>
      <w:r w:rsidR="00A37C9A" w:rsidRPr="00A37C9A">
        <w:rPr>
          <w:rFonts w:eastAsia="方正仿宋_GBK" w:hint="eastAsia"/>
          <w:color w:val="000000" w:themeColor="text1"/>
        </w:rPr>
        <w:t>“三名工程”名专业建设，或主持省级或作为主要成员参与国家级本专业或相近专业的教学标准研制、在线精品课程、专业教学资源库、规划教材、示范性虚拟仿真实</w:t>
      </w:r>
      <w:proofErr w:type="gramStart"/>
      <w:r w:rsidR="00A37C9A" w:rsidRPr="00A37C9A">
        <w:rPr>
          <w:rFonts w:eastAsia="方正仿宋_GBK" w:hint="eastAsia"/>
          <w:color w:val="000000" w:themeColor="text1"/>
        </w:rPr>
        <w:t>训项目</w:t>
      </w:r>
      <w:proofErr w:type="gramEnd"/>
      <w:r w:rsidR="00A37C9A" w:rsidRPr="00A37C9A">
        <w:rPr>
          <w:rFonts w:eastAsia="方正仿宋_GBK" w:hint="eastAsia"/>
          <w:color w:val="000000" w:themeColor="text1"/>
        </w:rPr>
        <w:t>等立项项目建设</w:t>
      </w:r>
      <w:r w:rsidR="004A5E21">
        <w:rPr>
          <w:rFonts w:eastAsia="方正仿宋_GBK" w:hint="eastAsia"/>
          <w:color w:val="000000" w:themeColor="text1"/>
        </w:rPr>
        <w:t>。</w:t>
      </w:r>
    </w:p>
    <w:p w14:paraId="4025393A" w14:textId="6455BFE1" w:rsidR="00B25519" w:rsidRDefault="00000000" w:rsidP="004A5E21">
      <w:pPr>
        <w:pStyle w:val="aa"/>
        <w:spacing w:line="600" w:lineRule="exact"/>
        <w:ind w:firstLine="640"/>
        <w:rPr>
          <w:rFonts w:eastAsia="方正仿宋_GBK"/>
          <w:color w:val="000000" w:themeColor="text1"/>
        </w:rPr>
      </w:pPr>
      <w:r>
        <w:rPr>
          <w:rFonts w:eastAsia="方正仿宋_GBK" w:hint="eastAsia"/>
          <w:color w:val="000000" w:themeColor="text1"/>
        </w:rPr>
        <w:t>（</w:t>
      </w:r>
      <w:r>
        <w:rPr>
          <w:rFonts w:eastAsia="方正仿宋_GBK" w:hint="eastAsia"/>
          <w:color w:val="000000" w:themeColor="text1"/>
        </w:rPr>
        <w:t>3</w:t>
      </w:r>
      <w:r>
        <w:rPr>
          <w:rFonts w:eastAsia="方正仿宋_GBK" w:hint="eastAsia"/>
          <w:color w:val="000000" w:themeColor="text1"/>
        </w:rPr>
        <w:t>）具有丰富的企业相关工作经历或者实践经验，</w:t>
      </w:r>
      <w:r w:rsidR="004A5E21">
        <w:rPr>
          <w:rFonts w:eastAsia="方正仿宋_GBK" w:hint="eastAsia"/>
          <w:color w:val="000000" w:themeColor="text1"/>
        </w:rPr>
        <w:t>具有精湛的实践操作能力，</w:t>
      </w:r>
      <w:r>
        <w:rPr>
          <w:rFonts w:eastAsia="方正仿宋_GBK" w:hint="eastAsia"/>
          <w:color w:val="000000" w:themeColor="text1"/>
        </w:rPr>
        <w:t>熟练掌握本专业工作过程或技术流程，</w:t>
      </w:r>
      <w:r w:rsidR="002B6D84">
        <w:rPr>
          <w:rFonts w:eastAsia="方正仿宋_GBK" w:hint="eastAsia"/>
          <w:color w:val="000000" w:themeColor="text1"/>
        </w:rPr>
        <w:t>具有市级及以上实习实</w:t>
      </w:r>
      <w:proofErr w:type="gramStart"/>
      <w:r w:rsidR="002B6D84">
        <w:rPr>
          <w:rFonts w:eastAsia="方正仿宋_GBK" w:hint="eastAsia"/>
          <w:color w:val="000000" w:themeColor="text1"/>
        </w:rPr>
        <w:t>训教学</w:t>
      </w:r>
      <w:proofErr w:type="gramEnd"/>
      <w:r w:rsidR="002B6D84">
        <w:rPr>
          <w:rFonts w:eastAsia="方正仿宋_GBK" w:hint="eastAsia"/>
          <w:color w:val="000000" w:themeColor="text1"/>
        </w:rPr>
        <w:t>基地、产教融合基地建设经历，</w:t>
      </w:r>
      <w:r>
        <w:rPr>
          <w:rFonts w:eastAsia="方正仿宋_GBK" w:hint="eastAsia"/>
          <w:color w:val="000000" w:themeColor="text1"/>
        </w:rPr>
        <w:t>在实习实训教学、设备改造、技术革新等校企合作方面取得突出成果</w:t>
      </w:r>
      <w:r w:rsidR="004A5E21">
        <w:rPr>
          <w:rFonts w:eastAsia="方正仿宋_GBK" w:hint="eastAsia"/>
          <w:color w:val="000000" w:themeColor="text1"/>
        </w:rPr>
        <w:t>。</w:t>
      </w:r>
      <w:r>
        <w:rPr>
          <w:rFonts w:eastAsia="方正仿宋_GBK" w:hint="eastAsia"/>
          <w:color w:val="000000" w:themeColor="text1"/>
        </w:rPr>
        <w:t>获得相关的国家职业资格高级证书或职业技能等级高级证书，或具有本专业或相近专业非教师系列高级职务（职称），或至少具备以下条件中的</w:t>
      </w:r>
      <w:r>
        <w:rPr>
          <w:rFonts w:eastAsia="方正仿宋_GBK" w:hint="eastAsia"/>
          <w:color w:val="000000" w:themeColor="text1"/>
        </w:rPr>
        <w:t>1</w:t>
      </w:r>
      <w:r>
        <w:rPr>
          <w:rFonts w:eastAsia="方正仿宋_GBK" w:hint="eastAsia"/>
          <w:color w:val="000000" w:themeColor="text1"/>
        </w:rPr>
        <w:t>项：</w:t>
      </w:r>
    </w:p>
    <w:p w14:paraId="6F11392A"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a</w:t>
      </w:r>
      <w:r>
        <w:rPr>
          <w:rFonts w:eastAsia="方正仿宋_GBK"/>
          <w:color w:val="000000" w:themeColor="text1"/>
          <w:sz w:val="32"/>
          <w:szCs w:val="32"/>
        </w:rPr>
        <w:t>.</w:t>
      </w:r>
      <w:r>
        <w:rPr>
          <w:rFonts w:eastAsia="方正仿宋_GBK" w:hint="eastAsia"/>
          <w:color w:val="000000" w:themeColor="text1"/>
          <w:sz w:val="32"/>
          <w:szCs w:val="32"/>
        </w:rPr>
        <w:t>作为主要成员参与本专业或相近专业的省级及以上或主持市级技能大师工作室、技艺技能传承平台；</w:t>
      </w:r>
    </w:p>
    <w:p w14:paraId="02CAEAF6"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lastRenderedPageBreak/>
        <w:t>b</w:t>
      </w:r>
      <w:r>
        <w:rPr>
          <w:rFonts w:eastAsia="方正仿宋_GBK"/>
          <w:color w:val="000000" w:themeColor="text1"/>
        </w:rPr>
        <w:t>.</w:t>
      </w:r>
      <w:r>
        <w:rPr>
          <w:rFonts w:eastAsia="方正仿宋_GBK" w:hint="eastAsia"/>
          <w:color w:val="000000" w:themeColor="text1"/>
        </w:rPr>
        <w:t>主持或作为团队负责人获得</w:t>
      </w:r>
      <w:r>
        <w:rPr>
          <w:rFonts w:eastAsia="方正仿宋_GBK"/>
          <w:color w:val="000000" w:themeColor="text1"/>
        </w:rPr>
        <w:t>本专业或相近专业</w:t>
      </w:r>
      <w:r>
        <w:rPr>
          <w:rFonts w:eastAsia="方正仿宋_GBK" w:hint="eastAsia"/>
          <w:color w:val="000000" w:themeColor="text1"/>
        </w:rPr>
        <w:t>的技能竞赛类、科技发明类市级一等奖（金奖）或省级二等奖（银奖）及以上奖励；</w:t>
      </w:r>
    </w:p>
    <w:p w14:paraId="3DA485A8" w14:textId="77777777"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c</w:t>
      </w:r>
      <w:r>
        <w:rPr>
          <w:rFonts w:eastAsia="方正仿宋_GBK"/>
          <w:color w:val="000000" w:themeColor="text1"/>
        </w:rPr>
        <w:t>.</w:t>
      </w:r>
      <w:r>
        <w:rPr>
          <w:rFonts w:eastAsia="方正仿宋_GBK" w:hint="eastAsia"/>
          <w:color w:val="000000" w:themeColor="text1"/>
        </w:rPr>
        <w:t>担任省级及以上本专业或相近专业职业技能竞赛专家或裁判；</w:t>
      </w:r>
    </w:p>
    <w:p w14:paraId="6BA850E7" w14:textId="77777777" w:rsidR="00B25519" w:rsidRDefault="00000000">
      <w:pPr>
        <w:pStyle w:val="aa"/>
        <w:spacing w:line="600" w:lineRule="exact"/>
        <w:ind w:firstLine="640"/>
        <w:rPr>
          <w:rFonts w:eastAsia="方正仿宋_GBK"/>
          <w:color w:val="000000" w:themeColor="text1"/>
        </w:rPr>
      </w:pPr>
      <w:r>
        <w:rPr>
          <w:rFonts w:eastAsia="方正仿宋_GBK" w:hint="eastAsia"/>
          <w:color w:val="000000" w:themeColor="text1"/>
        </w:rPr>
        <w:t>d.</w:t>
      </w:r>
      <w:r>
        <w:rPr>
          <w:rFonts w:eastAsia="方正仿宋_GBK" w:hint="eastAsia"/>
          <w:color w:val="000000" w:themeColor="text1"/>
        </w:rPr>
        <w:t>主持</w:t>
      </w:r>
      <w:r>
        <w:rPr>
          <w:rFonts w:eastAsia="方正仿宋_GBK" w:hint="eastAsia"/>
          <w:color w:val="000000" w:themeColor="text1"/>
        </w:rPr>
        <w:t>1</w:t>
      </w:r>
      <w:r>
        <w:rPr>
          <w:rFonts w:eastAsia="方正仿宋_GBK" w:hint="eastAsia"/>
          <w:color w:val="000000" w:themeColor="text1"/>
        </w:rPr>
        <w:t>项或主要参与</w:t>
      </w:r>
      <w:r>
        <w:rPr>
          <w:rFonts w:eastAsia="方正仿宋_GBK" w:hint="eastAsia"/>
          <w:color w:val="000000" w:themeColor="text1"/>
        </w:rPr>
        <w:t>2</w:t>
      </w:r>
      <w:r>
        <w:rPr>
          <w:rFonts w:eastAsia="方正仿宋_GBK" w:hint="eastAsia"/>
          <w:color w:val="000000" w:themeColor="text1"/>
        </w:rPr>
        <w:t>项及以上新产品、新技术、新工艺、新设备科技研发、成果转化，通过鉴定并推广应用；</w:t>
      </w:r>
    </w:p>
    <w:p w14:paraId="33349AB7" w14:textId="15B87665"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t>e</w:t>
      </w:r>
      <w:r>
        <w:rPr>
          <w:rFonts w:eastAsia="方正仿宋_GBK"/>
          <w:color w:val="000000" w:themeColor="text1"/>
        </w:rPr>
        <w:t>.</w:t>
      </w:r>
      <w:r w:rsidR="00BF1A7F" w:rsidRPr="004F3236">
        <w:rPr>
          <w:rFonts w:eastAsia="方正仿宋_GBK" w:hint="eastAsia"/>
          <w:color w:val="000000" w:themeColor="text1"/>
        </w:rPr>
        <w:t>参与完成</w:t>
      </w:r>
      <w:r w:rsidR="00BF1A7F">
        <w:rPr>
          <w:rFonts w:eastAsia="方正仿宋_GBK" w:hint="eastAsia"/>
          <w:color w:val="000000" w:themeColor="text1"/>
        </w:rPr>
        <w:t>省</w:t>
      </w:r>
      <w:r w:rsidR="00BF1A7F" w:rsidRPr="004F3236">
        <w:rPr>
          <w:rFonts w:eastAsia="方正仿宋_GBK" w:hint="eastAsia"/>
          <w:color w:val="000000" w:themeColor="text1"/>
        </w:rPr>
        <w:t>级及以上技术规范</w:t>
      </w:r>
      <w:r w:rsidR="00BF1A7F">
        <w:rPr>
          <w:rFonts w:eastAsia="方正仿宋_GBK" w:hint="eastAsia"/>
          <w:color w:val="000000" w:themeColor="text1"/>
        </w:rPr>
        <w:t>或</w:t>
      </w:r>
      <w:r w:rsidR="00BF1A7F">
        <w:rPr>
          <w:rFonts w:eastAsia="方正仿宋_GBK" w:hint="eastAsia"/>
          <w:color w:val="000000" w:themeColor="text1"/>
        </w:rPr>
        <w:t>标准建设</w:t>
      </w:r>
      <w:r>
        <w:rPr>
          <w:rFonts w:eastAsia="方正仿宋_GBK" w:hint="eastAsia"/>
          <w:color w:val="000000" w:themeColor="text1"/>
        </w:rPr>
        <w:t>；</w:t>
      </w:r>
    </w:p>
    <w:p w14:paraId="04202E6F" w14:textId="77777777" w:rsidR="00B25519" w:rsidRDefault="00000000">
      <w:pPr>
        <w:adjustRightInd w:val="0"/>
        <w:snapToGrid w:val="0"/>
        <w:spacing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f.</w:t>
      </w:r>
      <w:r>
        <w:rPr>
          <w:rFonts w:eastAsia="方正仿宋_GBK" w:hint="eastAsia"/>
          <w:color w:val="000000" w:themeColor="text1"/>
          <w:sz w:val="32"/>
          <w:szCs w:val="32"/>
        </w:rPr>
        <w:t>取得</w:t>
      </w:r>
      <w:r>
        <w:rPr>
          <w:rFonts w:eastAsia="方正仿宋_GBK" w:hint="eastAsia"/>
          <w:color w:val="000000" w:themeColor="text1"/>
          <w:sz w:val="32"/>
          <w:szCs w:val="32"/>
        </w:rPr>
        <w:t>2</w:t>
      </w:r>
      <w:r>
        <w:rPr>
          <w:rFonts w:eastAsia="方正仿宋_GBK" w:hint="eastAsia"/>
          <w:color w:val="000000" w:themeColor="text1"/>
          <w:sz w:val="32"/>
          <w:szCs w:val="32"/>
        </w:rPr>
        <w:t>项实用新型发明专利或软件著作权（署名第</w:t>
      </w:r>
      <w:r>
        <w:rPr>
          <w:rFonts w:eastAsia="方正仿宋_GBK" w:hint="eastAsia"/>
          <w:color w:val="000000" w:themeColor="text1"/>
          <w:sz w:val="32"/>
          <w:szCs w:val="32"/>
        </w:rPr>
        <w:t>1</w:t>
      </w:r>
      <w:r>
        <w:rPr>
          <w:rFonts w:eastAsia="方正仿宋_GBK" w:hint="eastAsia"/>
          <w:color w:val="000000" w:themeColor="text1"/>
          <w:sz w:val="32"/>
          <w:szCs w:val="32"/>
        </w:rPr>
        <w:t>）。或取得</w:t>
      </w:r>
      <w:r>
        <w:rPr>
          <w:rFonts w:eastAsia="方正仿宋_GBK" w:hint="eastAsia"/>
          <w:color w:val="000000" w:themeColor="text1"/>
          <w:sz w:val="32"/>
          <w:szCs w:val="32"/>
        </w:rPr>
        <w:t>1</w:t>
      </w:r>
      <w:r>
        <w:rPr>
          <w:rFonts w:eastAsia="方正仿宋_GBK" w:hint="eastAsia"/>
          <w:color w:val="000000" w:themeColor="text1"/>
          <w:sz w:val="32"/>
          <w:szCs w:val="32"/>
        </w:rPr>
        <w:t>项发明专利（署名前</w:t>
      </w:r>
      <w:r>
        <w:rPr>
          <w:rFonts w:eastAsia="方正仿宋_GBK" w:hint="eastAsia"/>
          <w:color w:val="000000" w:themeColor="text1"/>
          <w:sz w:val="32"/>
          <w:szCs w:val="32"/>
        </w:rPr>
        <w:t>2</w:t>
      </w:r>
      <w:r>
        <w:rPr>
          <w:rFonts w:eastAsia="方正仿宋_GBK" w:hint="eastAsia"/>
          <w:color w:val="000000" w:themeColor="text1"/>
          <w:sz w:val="32"/>
          <w:szCs w:val="32"/>
        </w:rPr>
        <w:t>）。</w:t>
      </w:r>
    </w:p>
    <w:p w14:paraId="61A20488"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t>（二）校外兼职教师业绩标准</w:t>
      </w:r>
    </w:p>
    <w:p w14:paraId="1F94B5B1"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t>校外兼职教师申报“双师型”教师认定，在满足第七条基本标准、第八条基本条件外，还应达到以下业绩标准。</w:t>
      </w:r>
    </w:p>
    <w:p w14:paraId="270B0A70" w14:textId="77777777" w:rsidR="00B25519" w:rsidRDefault="00000000">
      <w:pPr>
        <w:adjustRightInd w:val="0"/>
        <w:snapToGrid w:val="0"/>
        <w:spacing w:line="600" w:lineRule="exact"/>
        <w:ind w:firstLineChars="200" w:firstLine="643"/>
        <w:rPr>
          <w:rFonts w:eastAsia="方正仿宋_GBK"/>
          <w:b/>
          <w:bCs/>
          <w:color w:val="000000" w:themeColor="text1"/>
        </w:rPr>
      </w:pPr>
      <w:r>
        <w:rPr>
          <w:rFonts w:eastAsia="方正仿宋_GBK"/>
          <w:b/>
          <w:bCs/>
          <w:color w:val="000000" w:themeColor="text1"/>
          <w:sz w:val="32"/>
          <w:szCs w:val="32"/>
        </w:rPr>
        <w:t>1.</w:t>
      </w:r>
      <w:r>
        <w:rPr>
          <w:rFonts w:eastAsia="方正仿宋_GBK" w:hint="eastAsia"/>
          <w:b/>
          <w:bCs/>
          <w:color w:val="000000" w:themeColor="text1"/>
          <w:sz w:val="32"/>
          <w:szCs w:val="32"/>
        </w:rPr>
        <w:t>初级“双师型”教师</w:t>
      </w:r>
    </w:p>
    <w:p w14:paraId="6D9C3AEF"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t>参与专业人才培养方案编制或实训基地建设，能独立承担聘任学校安排的</w:t>
      </w:r>
      <w:r>
        <w:rPr>
          <w:rFonts w:eastAsia="方正仿宋_GBK"/>
          <w:color w:val="000000" w:themeColor="text1"/>
        </w:rPr>
        <w:t>1</w:t>
      </w:r>
      <w:r>
        <w:rPr>
          <w:rFonts w:eastAsia="方正仿宋_GBK" w:hint="eastAsia"/>
          <w:color w:val="000000" w:themeColor="text1"/>
        </w:rPr>
        <w:t>门及以上实践课程教学任务。</w:t>
      </w:r>
    </w:p>
    <w:p w14:paraId="1D8DD145" w14:textId="77777777" w:rsidR="00B25519" w:rsidRDefault="00000000">
      <w:pPr>
        <w:adjustRightInd w:val="0"/>
        <w:snapToGrid w:val="0"/>
        <w:spacing w:line="600" w:lineRule="exact"/>
        <w:ind w:firstLineChars="200" w:firstLine="643"/>
        <w:rPr>
          <w:rFonts w:eastAsia="方正仿宋_GBK"/>
          <w:b/>
          <w:bCs/>
          <w:color w:val="000000" w:themeColor="text1"/>
        </w:rPr>
      </w:pPr>
      <w:r>
        <w:rPr>
          <w:rFonts w:eastAsia="方正仿宋_GBK"/>
          <w:b/>
          <w:bCs/>
          <w:color w:val="000000" w:themeColor="text1"/>
          <w:sz w:val="32"/>
          <w:szCs w:val="32"/>
        </w:rPr>
        <w:t>2.</w:t>
      </w:r>
      <w:r>
        <w:rPr>
          <w:rFonts w:eastAsia="方正仿宋_GBK" w:hint="eastAsia"/>
          <w:b/>
          <w:bCs/>
          <w:color w:val="000000" w:themeColor="text1"/>
          <w:sz w:val="32"/>
          <w:szCs w:val="32"/>
        </w:rPr>
        <w:t>中级“双师型”教师</w:t>
      </w:r>
    </w:p>
    <w:p w14:paraId="64A21403"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t>企业工作满</w:t>
      </w:r>
      <w:r>
        <w:rPr>
          <w:rFonts w:eastAsia="方正仿宋_GBK"/>
          <w:color w:val="000000" w:themeColor="text1"/>
        </w:rPr>
        <w:t>5</w:t>
      </w:r>
      <w:r>
        <w:rPr>
          <w:rFonts w:eastAsia="方正仿宋_GBK" w:hint="eastAsia"/>
          <w:color w:val="000000" w:themeColor="text1"/>
        </w:rPr>
        <w:t>年，近</w:t>
      </w:r>
      <w:r>
        <w:rPr>
          <w:rFonts w:eastAsia="方正仿宋_GBK"/>
          <w:color w:val="000000" w:themeColor="text1"/>
        </w:rPr>
        <w:t>3</w:t>
      </w:r>
      <w:r>
        <w:rPr>
          <w:rFonts w:eastAsia="方正仿宋_GBK" w:hint="eastAsia"/>
          <w:color w:val="000000" w:themeColor="text1"/>
        </w:rPr>
        <w:t>年累计承担专业课程教学任务</w:t>
      </w:r>
      <w:r>
        <w:rPr>
          <w:rFonts w:eastAsia="方正仿宋_GBK"/>
          <w:color w:val="000000" w:themeColor="text1"/>
        </w:rPr>
        <w:t>360</w:t>
      </w:r>
      <w:r>
        <w:rPr>
          <w:rFonts w:eastAsia="方正仿宋_GBK" w:hint="eastAsia"/>
          <w:color w:val="000000" w:themeColor="text1"/>
        </w:rPr>
        <w:t>学时及以上（</w:t>
      </w:r>
      <w:proofErr w:type="gramStart"/>
      <w:r>
        <w:rPr>
          <w:rFonts w:eastAsia="方正仿宋_GBK" w:hint="eastAsia"/>
          <w:color w:val="000000" w:themeColor="text1"/>
        </w:rPr>
        <w:t>含实践</w:t>
      </w:r>
      <w:proofErr w:type="gramEnd"/>
      <w:r>
        <w:rPr>
          <w:rFonts w:eastAsia="方正仿宋_GBK" w:hint="eastAsia"/>
          <w:color w:val="000000" w:themeColor="text1"/>
        </w:rPr>
        <w:t>教学），承担课程</w:t>
      </w:r>
      <w:r>
        <w:rPr>
          <w:rFonts w:eastAsia="方正仿宋_GBK"/>
          <w:color w:val="000000" w:themeColor="text1"/>
        </w:rPr>
        <w:t>2</w:t>
      </w:r>
      <w:r>
        <w:rPr>
          <w:rFonts w:eastAsia="方正仿宋_GBK" w:hint="eastAsia"/>
          <w:color w:val="000000" w:themeColor="text1"/>
        </w:rPr>
        <w:t>门及以上（</w:t>
      </w:r>
      <w:r>
        <w:rPr>
          <w:rFonts w:eastAsia="方正仿宋_GBK"/>
          <w:color w:val="000000" w:themeColor="text1"/>
        </w:rPr>
        <w:t>2</w:t>
      </w:r>
      <w:r>
        <w:rPr>
          <w:rFonts w:eastAsia="方正仿宋_GBK" w:hint="eastAsia"/>
          <w:color w:val="000000" w:themeColor="text1"/>
        </w:rPr>
        <w:t>年承担同</w:t>
      </w:r>
      <w:r>
        <w:rPr>
          <w:rFonts w:eastAsia="方正仿宋_GBK"/>
          <w:color w:val="000000" w:themeColor="text1"/>
        </w:rPr>
        <w:t>1</w:t>
      </w:r>
      <w:r>
        <w:rPr>
          <w:rFonts w:eastAsia="方正仿宋_GBK" w:hint="eastAsia"/>
          <w:color w:val="000000" w:themeColor="text1"/>
        </w:rPr>
        <w:t>门可累计为</w:t>
      </w:r>
      <w:r>
        <w:rPr>
          <w:rFonts w:eastAsia="方正仿宋_GBK"/>
          <w:color w:val="000000" w:themeColor="text1"/>
        </w:rPr>
        <w:t>2</w:t>
      </w:r>
      <w:r>
        <w:rPr>
          <w:rFonts w:eastAsia="方正仿宋_GBK" w:hint="eastAsia"/>
          <w:color w:val="000000" w:themeColor="text1"/>
        </w:rPr>
        <w:t>门）。作为前</w:t>
      </w:r>
      <w:proofErr w:type="gramStart"/>
      <w:r>
        <w:rPr>
          <w:rFonts w:eastAsia="方正仿宋_GBK" w:hint="eastAsia"/>
          <w:color w:val="000000" w:themeColor="text1"/>
        </w:rPr>
        <w:t>三完成</w:t>
      </w:r>
      <w:proofErr w:type="gramEnd"/>
      <w:r>
        <w:rPr>
          <w:rFonts w:eastAsia="方正仿宋_GBK" w:hint="eastAsia"/>
          <w:color w:val="000000" w:themeColor="text1"/>
        </w:rPr>
        <w:t>人参与校级项目</w:t>
      </w:r>
      <w:r>
        <w:rPr>
          <w:rFonts w:eastAsia="方正仿宋_GBK"/>
          <w:color w:val="000000" w:themeColor="text1"/>
        </w:rPr>
        <w:t>2</w:t>
      </w:r>
      <w:r>
        <w:rPr>
          <w:rFonts w:eastAsia="方正仿宋_GBK" w:hint="eastAsia"/>
          <w:color w:val="000000" w:themeColor="text1"/>
        </w:rPr>
        <w:t>项或市级及以上项目</w:t>
      </w:r>
      <w:r>
        <w:rPr>
          <w:rFonts w:eastAsia="方正仿宋_GBK"/>
          <w:color w:val="000000" w:themeColor="text1"/>
        </w:rPr>
        <w:t>1</w:t>
      </w:r>
      <w:r>
        <w:rPr>
          <w:rFonts w:eastAsia="方正仿宋_GBK" w:hint="eastAsia"/>
          <w:color w:val="000000" w:themeColor="text1"/>
        </w:rPr>
        <w:t>项（聘任学校为共同完成单位）。</w:t>
      </w:r>
    </w:p>
    <w:p w14:paraId="38E6B006" w14:textId="77777777" w:rsidR="00B25519" w:rsidRDefault="00000000">
      <w:pPr>
        <w:adjustRightInd w:val="0"/>
        <w:snapToGrid w:val="0"/>
        <w:spacing w:line="600" w:lineRule="exact"/>
        <w:ind w:firstLineChars="200" w:firstLine="643"/>
        <w:rPr>
          <w:rFonts w:eastAsia="方正仿宋_GBK"/>
          <w:b/>
          <w:bCs/>
          <w:color w:val="000000" w:themeColor="text1"/>
        </w:rPr>
      </w:pPr>
      <w:r>
        <w:rPr>
          <w:rFonts w:eastAsia="方正仿宋_GBK"/>
          <w:b/>
          <w:bCs/>
          <w:color w:val="000000" w:themeColor="text1"/>
          <w:sz w:val="32"/>
          <w:szCs w:val="32"/>
        </w:rPr>
        <w:t>3.</w:t>
      </w:r>
      <w:r>
        <w:rPr>
          <w:rFonts w:eastAsia="方正仿宋_GBK" w:hint="eastAsia"/>
          <w:b/>
          <w:bCs/>
          <w:color w:val="000000" w:themeColor="text1"/>
          <w:sz w:val="32"/>
          <w:szCs w:val="32"/>
        </w:rPr>
        <w:t>高级“双师型”教师</w:t>
      </w:r>
    </w:p>
    <w:p w14:paraId="04FBB677" w14:textId="77777777" w:rsidR="00B25519" w:rsidRDefault="00000000">
      <w:pPr>
        <w:pStyle w:val="aa"/>
        <w:spacing w:line="580" w:lineRule="exact"/>
        <w:ind w:firstLine="640"/>
        <w:rPr>
          <w:rFonts w:eastAsia="方正仿宋_GBK"/>
          <w:color w:val="000000" w:themeColor="text1"/>
        </w:rPr>
      </w:pPr>
      <w:r>
        <w:rPr>
          <w:rFonts w:eastAsia="方正仿宋_GBK" w:hint="eastAsia"/>
          <w:color w:val="000000" w:themeColor="text1"/>
        </w:rPr>
        <w:lastRenderedPageBreak/>
        <w:t>具有本专业或相近专业非教师系列高级专业技术职务或职称，或获得本专业或相近专业高级国家职业资格证书或职业技能等级证书。企业工作满</w:t>
      </w:r>
      <w:r>
        <w:rPr>
          <w:rFonts w:eastAsia="方正仿宋_GBK"/>
          <w:color w:val="000000" w:themeColor="text1"/>
        </w:rPr>
        <w:t>10</w:t>
      </w:r>
      <w:r>
        <w:rPr>
          <w:rFonts w:eastAsia="方正仿宋_GBK" w:hint="eastAsia"/>
          <w:color w:val="000000" w:themeColor="text1"/>
        </w:rPr>
        <w:t>年，近</w:t>
      </w:r>
      <w:r>
        <w:rPr>
          <w:rFonts w:eastAsia="方正仿宋_GBK"/>
          <w:color w:val="000000" w:themeColor="text1"/>
        </w:rPr>
        <w:t>5</w:t>
      </w:r>
      <w:r>
        <w:rPr>
          <w:rFonts w:eastAsia="方正仿宋_GBK" w:hint="eastAsia"/>
          <w:color w:val="000000" w:themeColor="text1"/>
        </w:rPr>
        <w:t>年累计承担专业课程教学任务</w:t>
      </w:r>
      <w:r>
        <w:rPr>
          <w:rFonts w:eastAsia="方正仿宋_GBK"/>
          <w:color w:val="000000" w:themeColor="text1"/>
        </w:rPr>
        <w:t>520</w:t>
      </w:r>
      <w:r>
        <w:rPr>
          <w:rFonts w:eastAsia="方正仿宋_GBK" w:hint="eastAsia"/>
          <w:color w:val="000000" w:themeColor="text1"/>
        </w:rPr>
        <w:t>学时及以上（</w:t>
      </w:r>
      <w:proofErr w:type="gramStart"/>
      <w:r>
        <w:rPr>
          <w:rFonts w:eastAsia="方正仿宋_GBK" w:hint="eastAsia"/>
          <w:color w:val="000000" w:themeColor="text1"/>
        </w:rPr>
        <w:t>含实践</w:t>
      </w:r>
      <w:proofErr w:type="gramEnd"/>
      <w:r>
        <w:rPr>
          <w:rFonts w:eastAsia="方正仿宋_GBK" w:hint="eastAsia"/>
          <w:color w:val="000000" w:themeColor="text1"/>
        </w:rPr>
        <w:t>教学），作为主持人参与市级及以上项目</w:t>
      </w:r>
      <w:r>
        <w:rPr>
          <w:rFonts w:eastAsia="方正仿宋_GBK"/>
          <w:color w:val="000000" w:themeColor="text1"/>
        </w:rPr>
        <w:t>2</w:t>
      </w:r>
      <w:r>
        <w:rPr>
          <w:rFonts w:eastAsia="方正仿宋_GBK" w:hint="eastAsia"/>
          <w:color w:val="000000" w:themeColor="text1"/>
        </w:rPr>
        <w:t>项（聘任学校为共同完成单位）。</w:t>
      </w:r>
    </w:p>
    <w:p w14:paraId="4793B65E" w14:textId="77777777" w:rsidR="00B25519" w:rsidRDefault="00000000">
      <w:pPr>
        <w:shd w:val="clear" w:color="auto" w:fill="FFFFFF"/>
        <w:spacing w:line="570" w:lineRule="atLeast"/>
        <w:ind w:firstLine="645"/>
        <w:rPr>
          <w:rFonts w:eastAsia="方正仿宋_GBK"/>
          <w:color w:val="000000" w:themeColor="text1"/>
          <w:sz w:val="32"/>
          <w:szCs w:val="32"/>
        </w:rPr>
      </w:pPr>
      <w:r>
        <w:rPr>
          <w:rFonts w:ascii="黑体" w:eastAsia="黑体" w:hAnsi="黑体" w:cs="宋体" w:hint="eastAsia"/>
          <w:color w:val="000000" w:themeColor="text1"/>
          <w:sz w:val="32"/>
          <w:szCs w:val="32"/>
        </w:rPr>
        <w:t xml:space="preserve">第十条 </w:t>
      </w:r>
      <w:r>
        <w:rPr>
          <w:rFonts w:ascii="黑体" w:eastAsia="黑体" w:hAnsi="黑体" w:cs="宋体"/>
          <w:color w:val="000000" w:themeColor="text1"/>
          <w:sz w:val="32"/>
          <w:szCs w:val="32"/>
        </w:rPr>
        <w:t xml:space="preserve"> </w:t>
      </w:r>
      <w:r>
        <w:rPr>
          <w:rFonts w:eastAsia="方正仿宋_GBK" w:hint="eastAsia"/>
          <w:color w:val="000000" w:themeColor="text1"/>
          <w:sz w:val="32"/>
          <w:szCs w:val="32"/>
        </w:rPr>
        <w:t>破格晋升业绩标准</w:t>
      </w:r>
    </w:p>
    <w:p w14:paraId="08C80466"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（一）</w:t>
      </w:r>
      <w:r>
        <w:rPr>
          <w:rFonts w:eastAsia="方正仿宋_GBK"/>
          <w:color w:val="000000" w:themeColor="text1"/>
          <w:sz w:val="32"/>
          <w:szCs w:val="32"/>
        </w:rPr>
        <w:t>破格申报晋升层级的，须至少在低层级</w:t>
      </w:r>
      <w:r>
        <w:rPr>
          <w:rFonts w:eastAsia="方正仿宋_GBK" w:hint="eastAsia"/>
          <w:color w:val="000000" w:themeColor="text1"/>
          <w:sz w:val="32"/>
          <w:szCs w:val="32"/>
        </w:rPr>
        <w:t>“</w:t>
      </w:r>
      <w:r>
        <w:rPr>
          <w:rFonts w:eastAsia="方正仿宋_GBK"/>
          <w:color w:val="000000" w:themeColor="text1"/>
          <w:sz w:val="32"/>
          <w:szCs w:val="32"/>
        </w:rPr>
        <w:t>双师型</w:t>
      </w:r>
      <w:r>
        <w:rPr>
          <w:rFonts w:eastAsia="方正仿宋_GBK" w:hint="eastAsia"/>
          <w:color w:val="000000" w:themeColor="text1"/>
          <w:sz w:val="32"/>
          <w:szCs w:val="32"/>
        </w:rPr>
        <w:t>”</w:t>
      </w:r>
      <w:r>
        <w:rPr>
          <w:rFonts w:eastAsia="方正仿宋_GBK"/>
          <w:color w:val="000000" w:themeColor="text1"/>
          <w:sz w:val="32"/>
          <w:szCs w:val="32"/>
        </w:rPr>
        <w:t>教师岗位聘用满</w:t>
      </w:r>
      <w:r>
        <w:rPr>
          <w:rFonts w:eastAsia="方正仿宋_GBK" w:hint="eastAsia"/>
          <w:color w:val="000000" w:themeColor="text1"/>
          <w:sz w:val="32"/>
          <w:szCs w:val="32"/>
        </w:rPr>
        <w:t>1</w:t>
      </w:r>
      <w:r>
        <w:rPr>
          <w:rFonts w:eastAsia="方正仿宋_GBK"/>
          <w:color w:val="000000" w:themeColor="text1"/>
          <w:sz w:val="32"/>
          <w:szCs w:val="32"/>
        </w:rPr>
        <w:t>年。</w:t>
      </w:r>
    </w:p>
    <w:p w14:paraId="7C5D8522"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（二）符合下面任意一项可破格认定为中级“双师”型教师。</w:t>
      </w:r>
    </w:p>
    <w:p w14:paraId="2AC95F84" w14:textId="77777777" w:rsidR="00B25519" w:rsidRDefault="00000000">
      <w:pPr>
        <w:ind w:firstLineChars="200"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hint="eastAsia"/>
          <w:color w:val="000000" w:themeColor="text1"/>
          <w:sz w:val="32"/>
          <w:szCs w:val="32"/>
        </w:rPr>
        <w:t>获得人力资源和社会保障部门认定，且以本人命名的市级技能大师工作室的或作为市级高技能人才培训基地负责人的；</w:t>
      </w:r>
    </w:p>
    <w:p w14:paraId="0A620FAA" w14:textId="77777777" w:rsidR="00B25519" w:rsidRDefault="00000000">
      <w:pPr>
        <w:ind w:firstLineChars="200" w:firstLine="640"/>
        <w:rPr>
          <w:rFonts w:eastAsia="方正仿宋_GBK"/>
          <w:color w:val="000000" w:themeColor="text1"/>
          <w:sz w:val="32"/>
          <w:szCs w:val="32"/>
        </w:rPr>
      </w:pPr>
      <w:r>
        <w:rPr>
          <w:rFonts w:eastAsia="方正仿宋_GBK"/>
          <w:color w:val="000000" w:themeColor="text1"/>
          <w:sz w:val="32"/>
          <w:szCs w:val="32"/>
        </w:rPr>
        <w:t>2.</w:t>
      </w:r>
      <w:r>
        <w:rPr>
          <w:rFonts w:eastAsia="方正仿宋_GBK" w:hint="eastAsia"/>
          <w:color w:val="000000" w:themeColor="text1"/>
          <w:sz w:val="32"/>
          <w:szCs w:val="32"/>
        </w:rPr>
        <w:t>获得文化部门认定的市级非物质文化遗产代表性项目代表性传承人称号或市级工艺美术大师的；</w:t>
      </w:r>
    </w:p>
    <w:p w14:paraId="6EFFB5E3"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3</w:t>
      </w:r>
      <w:r>
        <w:rPr>
          <w:rFonts w:eastAsia="方正仿宋_GBK"/>
          <w:color w:val="000000" w:themeColor="text1"/>
          <w:sz w:val="32"/>
          <w:szCs w:val="32"/>
        </w:rPr>
        <w:t>.</w:t>
      </w:r>
      <w:r>
        <w:rPr>
          <w:rFonts w:eastAsia="方正仿宋_GBK" w:hint="eastAsia"/>
          <w:color w:val="000000" w:themeColor="text1"/>
          <w:sz w:val="32"/>
          <w:szCs w:val="32"/>
        </w:rPr>
        <w:t>指导学生（排名第一）参加职业技能大赛获得国家级二等奖（银奖）；或本人参加教师教学能力比赛获国家级二等奖；或获得国家教学成果奖二等奖（排名前三）。</w:t>
      </w:r>
    </w:p>
    <w:p w14:paraId="62F1AA17"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（三）符合下面任意一项可破格认定为高级“双师”型教师。</w:t>
      </w:r>
    </w:p>
    <w:p w14:paraId="6C173275" w14:textId="77777777" w:rsidR="00B25519" w:rsidRDefault="00000000">
      <w:pPr>
        <w:ind w:firstLineChars="200"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hint="eastAsia"/>
          <w:color w:val="000000" w:themeColor="text1"/>
          <w:sz w:val="32"/>
          <w:szCs w:val="32"/>
        </w:rPr>
        <w:t>被成都市委、市政府命名为“成都工匠”；</w:t>
      </w:r>
    </w:p>
    <w:p w14:paraId="50F7A73E" w14:textId="77777777" w:rsidR="00B25519" w:rsidRDefault="00000000">
      <w:pPr>
        <w:ind w:firstLineChars="200" w:firstLine="640"/>
        <w:rPr>
          <w:rFonts w:eastAsia="方正仿宋_GBK"/>
          <w:color w:val="000000" w:themeColor="text1"/>
          <w:sz w:val="32"/>
          <w:szCs w:val="32"/>
        </w:rPr>
      </w:pPr>
      <w:r>
        <w:rPr>
          <w:rFonts w:eastAsia="方正仿宋_GBK" w:hint="eastAsia"/>
          <w:color w:val="000000" w:themeColor="text1"/>
          <w:sz w:val="32"/>
          <w:szCs w:val="32"/>
        </w:rPr>
        <w:t>2</w:t>
      </w:r>
      <w:r>
        <w:rPr>
          <w:rFonts w:eastAsia="方正仿宋_GBK"/>
          <w:color w:val="000000" w:themeColor="text1"/>
          <w:sz w:val="32"/>
          <w:szCs w:val="32"/>
        </w:rPr>
        <w:t>.</w:t>
      </w:r>
      <w:r>
        <w:rPr>
          <w:rFonts w:eastAsia="方正仿宋_GBK" w:hint="eastAsia"/>
          <w:color w:val="000000" w:themeColor="text1"/>
          <w:sz w:val="32"/>
          <w:szCs w:val="32"/>
        </w:rPr>
        <w:t>被四川省人力资源和社会保障厅表彰为“四川技能大师”“四川省技术能手”；</w:t>
      </w:r>
    </w:p>
    <w:p w14:paraId="47D7CF5D" w14:textId="77777777" w:rsidR="00B25519" w:rsidRDefault="00000000">
      <w:pPr>
        <w:ind w:firstLineChars="200" w:firstLine="640"/>
        <w:rPr>
          <w:rFonts w:eastAsia="方正仿宋_GBK"/>
          <w:color w:val="000000" w:themeColor="text1"/>
          <w:sz w:val="32"/>
          <w:szCs w:val="32"/>
        </w:rPr>
      </w:pPr>
      <w:r>
        <w:rPr>
          <w:rFonts w:eastAsia="方正仿宋_GBK" w:hint="eastAsia"/>
          <w:color w:val="000000" w:themeColor="text1"/>
          <w:sz w:val="32"/>
          <w:szCs w:val="32"/>
        </w:rPr>
        <w:lastRenderedPageBreak/>
        <w:t>3</w:t>
      </w:r>
      <w:r>
        <w:rPr>
          <w:rFonts w:eastAsia="方正仿宋_GBK"/>
          <w:color w:val="000000" w:themeColor="text1"/>
          <w:sz w:val="32"/>
          <w:szCs w:val="32"/>
        </w:rPr>
        <w:t>.</w:t>
      </w:r>
      <w:r>
        <w:rPr>
          <w:rFonts w:eastAsia="方正仿宋_GBK" w:hint="eastAsia"/>
          <w:color w:val="000000" w:themeColor="text1"/>
          <w:sz w:val="32"/>
          <w:szCs w:val="32"/>
        </w:rPr>
        <w:t>获得人力资源和社会保障部门认定，且以本人命名的省级及以上技能大师工作室负责人，或担任省级高级高技能人才培训基地负责人；</w:t>
      </w:r>
    </w:p>
    <w:p w14:paraId="3D3AF475" w14:textId="77777777" w:rsidR="00B25519" w:rsidRDefault="00000000">
      <w:pPr>
        <w:ind w:firstLineChars="200" w:firstLine="640"/>
        <w:rPr>
          <w:rFonts w:eastAsia="方正仿宋_GBK"/>
          <w:color w:val="000000" w:themeColor="text1"/>
          <w:sz w:val="32"/>
          <w:szCs w:val="32"/>
        </w:rPr>
      </w:pPr>
      <w:r>
        <w:rPr>
          <w:rFonts w:eastAsia="方正仿宋_GBK" w:hint="eastAsia"/>
          <w:color w:val="000000" w:themeColor="text1"/>
          <w:sz w:val="32"/>
          <w:szCs w:val="32"/>
        </w:rPr>
        <w:t>4</w:t>
      </w:r>
      <w:r>
        <w:rPr>
          <w:rFonts w:eastAsia="方正仿宋_GBK"/>
          <w:color w:val="000000" w:themeColor="text1"/>
          <w:sz w:val="32"/>
          <w:szCs w:val="32"/>
        </w:rPr>
        <w:t>.</w:t>
      </w:r>
      <w:r>
        <w:rPr>
          <w:rFonts w:eastAsia="方正仿宋_GBK" w:hint="eastAsia"/>
          <w:color w:val="000000" w:themeColor="text1"/>
          <w:sz w:val="32"/>
          <w:szCs w:val="32"/>
        </w:rPr>
        <w:t>获得文化部门认定为省级及以上非物质文化遗产代表性项目代表性传承人称号或省级工艺美术大师；</w:t>
      </w:r>
    </w:p>
    <w:p w14:paraId="19C105E5" w14:textId="77777777" w:rsidR="00B25519" w:rsidRDefault="00000000">
      <w:pPr>
        <w:shd w:val="clear" w:color="auto" w:fill="FFFFFF"/>
        <w:spacing w:line="570" w:lineRule="atLeast"/>
        <w:ind w:firstLine="645"/>
        <w:rPr>
          <w:rFonts w:eastAsia="方正仿宋_GBK"/>
          <w:color w:val="000000" w:themeColor="text1"/>
          <w:sz w:val="32"/>
          <w:szCs w:val="32"/>
        </w:rPr>
      </w:pPr>
      <w:r>
        <w:rPr>
          <w:rFonts w:eastAsia="方正仿宋_GBK" w:hint="eastAsia"/>
          <w:color w:val="000000" w:themeColor="text1"/>
          <w:sz w:val="32"/>
          <w:szCs w:val="32"/>
        </w:rPr>
        <w:t>5</w:t>
      </w:r>
      <w:r>
        <w:rPr>
          <w:rFonts w:eastAsia="方正仿宋_GBK"/>
          <w:color w:val="000000" w:themeColor="text1"/>
          <w:sz w:val="32"/>
          <w:szCs w:val="32"/>
        </w:rPr>
        <w:t>.</w:t>
      </w:r>
      <w:r>
        <w:rPr>
          <w:rFonts w:eastAsia="方正仿宋_GBK" w:hint="eastAsia"/>
          <w:color w:val="000000" w:themeColor="text1"/>
          <w:sz w:val="32"/>
          <w:szCs w:val="32"/>
        </w:rPr>
        <w:t>指导学生（排名第一）参加职业技能大赛获得国家级一等奖（金奖）；或本人参加教师教学能力比赛获国家级一等奖；或获得国家教学成果奖特等奖或一等奖（排名前三）。</w:t>
      </w:r>
    </w:p>
    <w:p w14:paraId="1D0BF06B" w14:textId="77777777" w:rsidR="00B25519" w:rsidRDefault="00000000">
      <w:pPr>
        <w:shd w:val="clear" w:color="auto" w:fill="FFFFFF"/>
        <w:spacing w:line="570" w:lineRule="atLeast"/>
        <w:jc w:val="center"/>
        <w:rPr>
          <w:rFonts w:ascii="黑体" w:eastAsia="黑体" w:hAnsi="黑体" w:cs="宋体" w:hint="eastAsia"/>
          <w:color w:val="000000" w:themeColor="text1"/>
          <w:sz w:val="32"/>
          <w:szCs w:val="32"/>
        </w:rPr>
      </w:pPr>
      <w:r>
        <w:rPr>
          <w:rFonts w:ascii="黑体" w:eastAsia="黑体" w:hAnsi="黑体" w:cs="宋体" w:hint="eastAsia"/>
          <w:color w:val="000000" w:themeColor="text1"/>
          <w:sz w:val="32"/>
          <w:szCs w:val="32"/>
        </w:rPr>
        <w:t>第五章</w:t>
      </w:r>
      <w:r>
        <w:rPr>
          <w:rFonts w:eastAsia="黑体" w:cs="Calibri"/>
          <w:color w:val="000000" w:themeColor="text1"/>
          <w:sz w:val="32"/>
          <w:szCs w:val="32"/>
        </w:rPr>
        <w:t>  </w:t>
      </w:r>
      <w:r>
        <w:rPr>
          <w:rFonts w:ascii="黑体" w:eastAsia="黑体" w:hAnsi="黑体" w:cs="宋体" w:hint="eastAsia"/>
          <w:color w:val="000000" w:themeColor="text1"/>
          <w:sz w:val="32"/>
          <w:szCs w:val="32"/>
        </w:rPr>
        <w:t>认定管理</w:t>
      </w:r>
    </w:p>
    <w:p w14:paraId="6E13049F" w14:textId="77777777" w:rsidR="00B25519" w:rsidRDefault="00B25519">
      <w:pPr>
        <w:shd w:val="clear" w:color="auto" w:fill="FFFFFF"/>
        <w:spacing w:line="570" w:lineRule="atLeast"/>
        <w:jc w:val="center"/>
        <w:rPr>
          <w:rFonts w:ascii="黑体" w:eastAsia="黑体" w:hAnsi="黑体" w:cs="宋体" w:hint="eastAsia"/>
          <w:color w:val="000000" w:themeColor="text1"/>
          <w:sz w:val="32"/>
          <w:szCs w:val="32"/>
        </w:rPr>
      </w:pPr>
    </w:p>
    <w:p w14:paraId="6AA53A1A" w14:textId="01C1C321" w:rsidR="00B25519" w:rsidRDefault="00000000">
      <w:pPr>
        <w:shd w:val="clear" w:color="auto" w:fill="FFFFFF"/>
        <w:spacing w:line="570" w:lineRule="atLeast"/>
        <w:ind w:firstLine="645"/>
        <w:rPr>
          <w:rFonts w:eastAsia="方正仿宋_GBK"/>
          <w:color w:val="000000" w:themeColor="text1"/>
          <w:sz w:val="32"/>
          <w:szCs w:val="32"/>
        </w:rPr>
      </w:pPr>
      <w:r>
        <w:rPr>
          <w:rFonts w:ascii="黑体" w:eastAsia="黑体" w:hAnsi="黑体" w:cs="宋体" w:hint="eastAsia"/>
          <w:color w:val="000000" w:themeColor="text1"/>
          <w:sz w:val="32"/>
          <w:szCs w:val="32"/>
        </w:rPr>
        <w:t>第十一条</w:t>
      </w:r>
      <w:r w:rsidR="0006268F">
        <w:rPr>
          <w:rFonts w:eastAsia="黑体" w:cs="Calibri" w:hint="eastAsia"/>
          <w:color w:val="000000" w:themeColor="text1"/>
          <w:sz w:val="32"/>
          <w:szCs w:val="32"/>
        </w:rPr>
        <w:t xml:space="preserve">  </w:t>
      </w:r>
      <w:r>
        <w:rPr>
          <w:rFonts w:eastAsia="方正仿宋_GBK" w:hint="eastAsia"/>
          <w:color w:val="000000" w:themeColor="text1"/>
          <w:sz w:val="32"/>
          <w:szCs w:val="32"/>
        </w:rPr>
        <w:t>成都市中等职业学校</w:t>
      </w:r>
      <w:r w:rsidR="0006268F">
        <w:rPr>
          <w:rFonts w:eastAsia="方正仿宋_GBK" w:hint="eastAsia"/>
          <w:color w:val="000000" w:themeColor="text1"/>
          <w:sz w:val="32"/>
          <w:szCs w:val="32"/>
        </w:rPr>
        <w:t>中级、高级</w:t>
      </w:r>
      <w:r>
        <w:rPr>
          <w:rFonts w:eastAsia="方正仿宋_GBK" w:hint="eastAsia"/>
          <w:color w:val="000000" w:themeColor="text1"/>
          <w:sz w:val="32"/>
          <w:szCs w:val="32"/>
        </w:rPr>
        <w:t>“双师型”教师</w:t>
      </w:r>
      <w:r w:rsidR="0006268F">
        <w:rPr>
          <w:rFonts w:eastAsia="方正仿宋_GBK" w:hint="eastAsia"/>
          <w:color w:val="000000" w:themeColor="text1"/>
          <w:sz w:val="32"/>
          <w:szCs w:val="32"/>
        </w:rPr>
        <w:t>证书实行</w:t>
      </w:r>
      <w:r>
        <w:rPr>
          <w:rFonts w:eastAsia="方正仿宋_GBK" w:hint="eastAsia"/>
          <w:color w:val="000000" w:themeColor="text1"/>
          <w:sz w:val="32"/>
          <w:szCs w:val="32"/>
        </w:rPr>
        <w:t>统一管理、统一编码。由成都市教育局监制，市认定管理委员会办公室负责制作并发放证书。</w:t>
      </w:r>
    </w:p>
    <w:p w14:paraId="5FB2D87A" w14:textId="1B3CC3B4" w:rsidR="00B25519" w:rsidRDefault="00000000">
      <w:pPr>
        <w:shd w:val="clear" w:color="auto" w:fill="FFFFFF"/>
        <w:spacing w:line="600" w:lineRule="exact"/>
        <w:ind w:firstLineChars="200" w:firstLine="640"/>
        <w:rPr>
          <w:rFonts w:eastAsia="方正仿宋_GBK"/>
          <w:color w:val="000000" w:themeColor="text1"/>
          <w:sz w:val="32"/>
          <w:szCs w:val="32"/>
        </w:rPr>
      </w:pPr>
      <w:r>
        <w:rPr>
          <w:rFonts w:ascii="黑体" w:eastAsia="黑体" w:hAnsi="黑体" w:cs="宋体" w:hint="eastAsia"/>
          <w:color w:val="000000" w:themeColor="text1"/>
          <w:sz w:val="32"/>
          <w:szCs w:val="32"/>
        </w:rPr>
        <w:t>第十二条</w:t>
      </w:r>
      <w:r w:rsidR="0006268F">
        <w:rPr>
          <w:rFonts w:eastAsia="黑体" w:cs="Calibri" w:hint="eastAsia"/>
          <w:color w:val="000000" w:themeColor="text1"/>
          <w:sz w:val="32"/>
          <w:szCs w:val="32"/>
        </w:rPr>
        <w:t xml:space="preserve">  </w:t>
      </w:r>
      <w:r>
        <w:rPr>
          <w:rFonts w:eastAsia="方正仿宋_GBK" w:hint="eastAsia"/>
          <w:color w:val="000000" w:themeColor="text1"/>
          <w:sz w:val="32"/>
          <w:szCs w:val="32"/>
        </w:rPr>
        <w:t>经认定的“双师型”教师，应在职务（职称）晋升、教育培训、评先评优等方面予以倾斜，课时费标准原则上应高于同级别教师岗位。要根据“双师型”教师不同阶段发展需求，精准提供教育教学、岗位实训、企业实践等机会。</w:t>
      </w:r>
    </w:p>
    <w:p w14:paraId="6B27A2C6" w14:textId="1D3C1A92" w:rsidR="00B25519" w:rsidRDefault="00000000">
      <w:pPr>
        <w:shd w:val="clear" w:color="auto" w:fill="FFFFFF"/>
        <w:spacing w:line="570" w:lineRule="atLeast"/>
        <w:ind w:firstLine="645"/>
        <w:rPr>
          <w:rFonts w:eastAsia="仿宋" w:cs="Calibri"/>
          <w:color w:val="000000" w:themeColor="text1"/>
          <w:sz w:val="32"/>
          <w:szCs w:val="32"/>
        </w:rPr>
      </w:pPr>
      <w:r>
        <w:rPr>
          <w:rFonts w:ascii="黑体" w:eastAsia="黑体" w:hAnsi="黑体" w:cs="宋体" w:hint="eastAsia"/>
          <w:color w:val="000000" w:themeColor="text1"/>
          <w:sz w:val="32"/>
          <w:szCs w:val="32"/>
        </w:rPr>
        <w:t>第十三条</w:t>
      </w:r>
      <w:r w:rsidR="0006268F">
        <w:rPr>
          <w:rFonts w:eastAsia="黑体" w:cs="Calibri" w:hint="eastAsia"/>
          <w:color w:val="000000" w:themeColor="text1"/>
          <w:sz w:val="32"/>
          <w:szCs w:val="32"/>
        </w:rPr>
        <w:t xml:space="preserve">  </w:t>
      </w:r>
      <w:r>
        <w:rPr>
          <w:rFonts w:eastAsia="方正仿宋_GBK" w:hint="eastAsia"/>
          <w:color w:val="000000" w:themeColor="text1"/>
          <w:sz w:val="32"/>
          <w:szCs w:val="32"/>
        </w:rPr>
        <w:t>各中等职业学校应建立“双师型”教师队伍动态管理机制，以</w:t>
      </w:r>
      <w:r>
        <w:rPr>
          <w:rFonts w:eastAsia="方正仿宋_GBK" w:hint="eastAsia"/>
          <w:color w:val="000000" w:themeColor="text1"/>
          <w:sz w:val="32"/>
          <w:szCs w:val="32"/>
        </w:rPr>
        <w:t>5</w:t>
      </w:r>
      <w:r>
        <w:rPr>
          <w:rFonts w:eastAsia="方正仿宋_GBK" w:hint="eastAsia"/>
          <w:color w:val="000000" w:themeColor="text1"/>
          <w:sz w:val="32"/>
          <w:szCs w:val="32"/>
        </w:rPr>
        <w:t>年为周期，对照《认定办法》对已认定的“双师型”教师进行全员复核。市认定管理委员会定期对各中等职业学校已认定“双师型”教师复核工作进行抽样检查。对达不到相应</w:t>
      </w:r>
      <w:r>
        <w:rPr>
          <w:rFonts w:eastAsia="方正仿宋_GBK" w:hint="eastAsia"/>
          <w:color w:val="000000" w:themeColor="text1"/>
          <w:sz w:val="32"/>
          <w:szCs w:val="32"/>
        </w:rPr>
        <w:lastRenderedPageBreak/>
        <w:t>标准的教师给予预警并责令限期整改达标，如期满未达标的，</w:t>
      </w:r>
      <w:proofErr w:type="gramStart"/>
      <w:r>
        <w:rPr>
          <w:rFonts w:eastAsia="方正仿宋_GBK" w:hint="eastAsia"/>
          <w:color w:val="000000" w:themeColor="text1"/>
          <w:sz w:val="32"/>
          <w:szCs w:val="32"/>
        </w:rPr>
        <w:t>作降低</w:t>
      </w:r>
      <w:proofErr w:type="gramEnd"/>
      <w:r>
        <w:rPr>
          <w:rFonts w:eastAsia="方正仿宋_GBK" w:hint="eastAsia"/>
          <w:color w:val="000000" w:themeColor="text1"/>
          <w:sz w:val="32"/>
          <w:szCs w:val="32"/>
        </w:rPr>
        <w:t>层级处理。</w:t>
      </w:r>
    </w:p>
    <w:p w14:paraId="6A9C79B1" w14:textId="48DFAD6D" w:rsidR="00B25519" w:rsidRDefault="00000000">
      <w:pPr>
        <w:shd w:val="clear" w:color="auto" w:fill="FFFFFF"/>
        <w:spacing w:line="600" w:lineRule="exact"/>
        <w:ind w:firstLineChars="200" w:firstLine="640"/>
        <w:rPr>
          <w:rFonts w:eastAsia="方正仿宋_GBK"/>
          <w:color w:val="000000" w:themeColor="text1"/>
          <w:sz w:val="32"/>
          <w:szCs w:val="32"/>
        </w:rPr>
      </w:pPr>
      <w:r>
        <w:rPr>
          <w:rFonts w:ascii="黑体" w:eastAsia="黑体" w:hAnsi="黑体" w:cs="宋体" w:hint="eastAsia"/>
          <w:color w:val="000000" w:themeColor="text1"/>
          <w:sz w:val="32"/>
          <w:szCs w:val="32"/>
        </w:rPr>
        <w:t>第十四条</w:t>
      </w:r>
      <w:r w:rsidR="004F3236">
        <w:rPr>
          <w:rFonts w:eastAsia="方正仿宋_GBK" w:hint="eastAsia"/>
          <w:color w:val="000000" w:themeColor="text1"/>
          <w:sz w:val="32"/>
          <w:szCs w:val="32"/>
        </w:rPr>
        <w:t xml:space="preserve"> </w:t>
      </w:r>
      <w:r>
        <w:rPr>
          <w:rFonts w:eastAsia="方正仿宋_GBK" w:hint="eastAsia"/>
          <w:color w:val="000000" w:themeColor="text1"/>
          <w:sz w:val="32"/>
          <w:szCs w:val="32"/>
        </w:rPr>
        <w:t>定期对各市中等职业学校初级“双师型”教师认定工作进行抽样复核。一旦发现认定工作不力或不合格的情况，责令限期整改或取消中级、高级“双师型”教师推荐资格。</w:t>
      </w:r>
    </w:p>
    <w:p w14:paraId="0FF56D92" w14:textId="77777777" w:rsidR="00B25519" w:rsidRDefault="00B25519">
      <w:pPr>
        <w:pStyle w:val="a4"/>
        <w:spacing w:after="0" w:line="600" w:lineRule="exact"/>
        <w:ind w:firstLineChars="0" w:firstLine="0"/>
        <w:rPr>
          <w:rFonts w:ascii="方正楷体_GBK" w:eastAsia="方正楷体_GBK" w:hAnsi="方正楷体_GBK" w:cs="方正楷体_GBK" w:hint="eastAsia"/>
          <w:b/>
          <w:bCs/>
          <w:sz w:val="32"/>
          <w:szCs w:val="32"/>
          <w:lang w:val="en" w:eastAsia="zh-Hans"/>
        </w:rPr>
      </w:pPr>
    </w:p>
    <w:p w14:paraId="55792D97" w14:textId="77777777" w:rsidR="00B25519" w:rsidRDefault="00B25519">
      <w:pPr>
        <w:pStyle w:val="a6"/>
      </w:pPr>
    </w:p>
    <w:p w14:paraId="24D6D27F" w14:textId="77777777" w:rsidR="00B25519" w:rsidRDefault="00B25519">
      <w:pPr>
        <w:pStyle w:val="a6"/>
      </w:pPr>
    </w:p>
    <w:p w14:paraId="60562767" w14:textId="77777777" w:rsidR="00B25519" w:rsidRDefault="00B25519"/>
    <w:p w14:paraId="64328F61" w14:textId="77777777" w:rsidR="00B25519" w:rsidRDefault="00B25519">
      <w:pPr>
        <w:pStyle w:val="a4"/>
        <w:spacing w:after="0" w:line="600" w:lineRule="exact"/>
        <w:ind w:firstLineChars="0" w:firstLine="0"/>
        <w:rPr>
          <w:rFonts w:ascii="方正小标宋_GBK" w:eastAsia="方正小标宋_GBK" w:hAnsi="方正小标宋_GBK" w:cs="方正小标宋_GBK" w:hint="eastAsia"/>
          <w:sz w:val="44"/>
          <w:szCs w:val="44"/>
        </w:rPr>
      </w:pPr>
    </w:p>
    <w:sectPr w:rsidR="00B25519" w:rsidSect="000A5002">
      <w:footerReference w:type="default" r:id="rId8"/>
      <w:pgSz w:w="11906" w:h="16838"/>
      <w:pgMar w:top="1928" w:right="1531" w:bottom="192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3DC6" w14:textId="77777777" w:rsidR="004F359C" w:rsidRDefault="004F359C">
      <w:pPr>
        <w:spacing w:line="240" w:lineRule="auto"/>
      </w:pPr>
      <w:r>
        <w:separator/>
      </w:r>
    </w:p>
  </w:endnote>
  <w:endnote w:type="continuationSeparator" w:id="0">
    <w:p w14:paraId="5ECF6F10" w14:textId="77777777" w:rsidR="004F359C" w:rsidRDefault="004F3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CE91DF9B-64F7-43D4-9D5F-326BC409808D}"/>
  </w:font>
  <w:font w:name="方正小标宋_GBK">
    <w:panose1 w:val="03000509000000000000"/>
    <w:charset w:val="86"/>
    <w:family w:val="script"/>
    <w:pitch w:val="fixed"/>
    <w:sig w:usb0="00000001" w:usb1="080E0000" w:usb2="00000010" w:usb3="00000000" w:csb0="00040000" w:csb1="00000000"/>
    <w:embedRegular r:id="rId2" w:subsetted="1" w:fontKey="{BC65B082-A3DF-4AA8-B43A-F8B286E62B6F}"/>
  </w:font>
  <w:font w:name="方正楷体_GBK">
    <w:panose1 w:val="03000509000000000000"/>
    <w:charset w:val="86"/>
    <w:family w:val="script"/>
    <w:pitch w:val="fixed"/>
    <w:sig w:usb0="00000001" w:usb1="080E0000" w:usb2="00000010" w:usb3="00000000" w:csb0="00040000" w:csb1="00000000"/>
    <w:embedRegular r:id="rId3" w:subsetted="1" w:fontKey="{3F5B753A-6812-49AD-8750-1D48A873722D}"/>
  </w:font>
  <w:font w:name="方正仿宋_GBK">
    <w:panose1 w:val="03000509000000000000"/>
    <w:charset w:val="86"/>
    <w:family w:val="script"/>
    <w:pitch w:val="fixed"/>
    <w:sig w:usb0="00000001" w:usb1="080E0000" w:usb2="00000010" w:usb3="00000000" w:csb0="00040000" w:csb1="00000000"/>
    <w:embedRegular r:id="rId4" w:subsetted="1" w:fontKey="{05679A56-1772-4CDB-9804-6F7B57D797E8}"/>
    <w:embedBold r:id="rId5" w:subsetted="1" w:fontKey="{8FA4A5DE-DB90-4A4D-85DB-165E84B53AD5}"/>
  </w:font>
  <w:font w:name="黑体">
    <w:altName w:val="SimHei"/>
    <w:panose1 w:val="02010609060101010101"/>
    <w:charset w:val="86"/>
    <w:family w:val="modern"/>
    <w:pitch w:val="fixed"/>
    <w:sig w:usb0="800002BF" w:usb1="38CF7CFA" w:usb2="00000016" w:usb3="00000000" w:csb0="00040001" w:csb1="00000000"/>
    <w:embedRegular r:id="rId6" w:subsetted="1" w:fontKey="{37A1AEE1-2A08-43BA-B272-8BB8086D2E7E}"/>
  </w:font>
  <w:font w:name="仿宋">
    <w:panose1 w:val="02010609060101010101"/>
    <w:charset w:val="86"/>
    <w:family w:val="modern"/>
    <w:pitch w:val="fixed"/>
    <w:sig w:usb0="800002BF" w:usb1="38CF7CFA" w:usb2="00000016" w:usb3="00000000" w:csb0="00040001" w:csb1="00000000"/>
    <w:embedRegular r:id="rId7" w:subsetted="1" w:fontKey="{3EDF6EC6-4386-43B4-B79E-91112BF111C5}"/>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A2CA" w14:textId="77777777" w:rsidR="00B25519" w:rsidRDefault="00000000">
    <w:pPr>
      <w:pStyle w:val="a6"/>
    </w:pPr>
    <w:r>
      <w:rPr>
        <w:noProof/>
      </w:rPr>
      <mc:AlternateContent>
        <mc:Choice Requires="wps">
          <w:drawing>
            <wp:anchor distT="0" distB="0" distL="114300" distR="114300" simplePos="0" relativeHeight="251659264" behindDoc="0" locked="0" layoutInCell="1" allowOverlap="1" wp14:anchorId="61C1052F" wp14:editId="0D8EB8F1">
              <wp:simplePos x="0" y="0"/>
              <wp:positionH relativeFrom="margin">
                <wp:align>left</wp:align>
              </wp:positionH>
              <wp:positionV relativeFrom="paragraph">
                <wp:posOffset>-169849</wp:posOffset>
              </wp:positionV>
              <wp:extent cx="962108" cy="202868"/>
              <wp:effectExtent l="0" t="0" r="9525" b="6985"/>
              <wp:wrapNone/>
              <wp:docPr id="1" name="文本框 1"/>
              <wp:cNvGraphicFramePr/>
              <a:graphic xmlns:a="http://schemas.openxmlformats.org/drawingml/2006/main">
                <a:graphicData uri="http://schemas.microsoft.com/office/word/2010/wordprocessingShape">
                  <wps:wsp>
                    <wps:cNvSpPr txBox="1"/>
                    <wps:spPr>
                      <a:xfrm>
                        <a:off x="0" y="0"/>
                        <a:ext cx="962108" cy="2028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B6EF1" w14:textId="77777777" w:rsidR="00B25519" w:rsidRDefault="00000000">
                          <w:pPr>
                            <w:pStyle w:val="a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1C1052F" id="_x0000_t202" coordsize="21600,21600" o:spt="202" path="m,l,21600r21600,l21600,xe">
              <v:stroke joinstyle="miter"/>
              <v:path gradientshapeok="t" o:connecttype="rect"/>
            </v:shapetype>
            <v:shape id="文本框 1" o:spid="_x0000_s1026" type="#_x0000_t202" style="position:absolute;margin-left:0;margin-top:-13.35pt;width:75.75pt;height:15.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" filled="f" stroked="f" strokeweight=".5pt">
              <v:textbox inset="0,0,0,0">
                <w:txbxContent>
                  <w:p w14:paraId="644B6EF1" w14:textId="77777777" w:rsidR="00B25519" w:rsidRDefault="00000000">
                    <w:pPr>
                      <w:pStyle w:val="a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1C0B" w14:textId="77777777" w:rsidR="004F359C" w:rsidRDefault="004F359C">
      <w:pPr>
        <w:spacing w:line="240" w:lineRule="auto"/>
      </w:pPr>
      <w:r>
        <w:separator/>
      </w:r>
    </w:p>
  </w:footnote>
  <w:footnote w:type="continuationSeparator" w:id="0">
    <w:p w14:paraId="75C61646" w14:textId="77777777" w:rsidR="004F359C" w:rsidRDefault="004F35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32A33"/>
    <w:multiLevelType w:val="multilevel"/>
    <w:tmpl w:val="53C32A33"/>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7BB657C1"/>
    <w:multiLevelType w:val="multilevel"/>
    <w:tmpl w:val="7BB657C1"/>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897861085">
    <w:abstractNumId w:val="0"/>
  </w:num>
  <w:num w:numId="2" w16cid:durableId="59142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QwNThiYTg4YTBlNDhkZDRmNGNiNWM5NWE1YzAifQ=="/>
  </w:docVars>
  <w:rsids>
    <w:rsidRoot w:val="001A1230"/>
    <w:rsid w:val="FFBD3A93"/>
    <w:rsid w:val="000111EC"/>
    <w:rsid w:val="0006268F"/>
    <w:rsid w:val="000A5002"/>
    <w:rsid w:val="0010393F"/>
    <w:rsid w:val="0015561F"/>
    <w:rsid w:val="001A1230"/>
    <w:rsid w:val="001E1AA7"/>
    <w:rsid w:val="00225378"/>
    <w:rsid w:val="002B6D84"/>
    <w:rsid w:val="003A2939"/>
    <w:rsid w:val="004A5E21"/>
    <w:rsid w:val="004A6266"/>
    <w:rsid w:val="004B74CE"/>
    <w:rsid w:val="004F3236"/>
    <w:rsid w:val="004F359C"/>
    <w:rsid w:val="00524C16"/>
    <w:rsid w:val="005A753F"/>
    <w:rsid w:val="00651C5D"/>
    <w:rsid w:val="00686D4B"/>
    <w:rsid w:val="006F5AE8"/>
    <w:rsid w:val="007C6224"/>
    <w:rsid w:val="007D155D"/>
    <w:rsid w:val="007E25B6"/>
    <w:rsid w:val="008138AA"/>
    <w:rsid w:val="00883CAB"/>
    <w:rsid w:val="00930C6F"/>
    <w:rsid w:val="009464F7"/>
    <w:rsid w:val="009F0063"/>
    <w:rsid w:val="00A37C9A"/>
    <w:rsid w:val="00AD4D45"/>
    <w:rsid w:val="00AF4C40"/>
    <w:rsid w:val="00B25519"/>
    <w:rsid w:val="00BA6591"/>
    <w:rsid w:val="00BF1A7F"/>
    <w:rsid w:val="00C65269"/>
    <w:rsid w:val="00CC07B4"/>
    <w:rsid w:val="00E76949"/>
    <w:rsid w:val="00E9268C"/>
    <w:rsid w:val="00F4021E"/>
    <w:rsid w:val="00FA019D"/>
    <w:rsid w:val="0A7C73E3"/>
    <w:rsid w:val="2B2C7A5D"/>
    <w:rsid w:val="2E142328"/>
    <w:rsid w:val="30CF0B77"/>
    <w:rsid w:val="35A22DE8"/>
    <w:rsid w:val="35D3719B"/>
    <w:rsid w:val="360147CB"/>
    <w:rsid w:val="38726D7E"/>
    <w:rsid w:val="3A341D9D"/>
    <w:rsid w:val="3AFE7F28"/>
    <w:rsid w:val="3B08757F"/>
    <w:rsid w:val="3C2E18AB"/>
    <w:rsid w:val="3CC51C20"/>
    <w:rsid w:val="3E2D0C66"/>
    <w:rsid w:val="3EC76A8F"/>
    <w:rsid w:val="429329D8"/>
    <w:rsid w:val="44276B51"/>
    <w:rsid w:val="44CE29A6"/>
    <w:rsid w:val="45275423"/>
    <w:rsid w:val="457835F4"/>
    <w:rsid w:val="46B04A59"/>
    <w:rsid w:val="4B0A2528"/>
    <w:rsid w:val="4E3B72FE"/>
    <w:rsid w:val="52485553"/>
    <w:rsid w:val="55604997"/>
    <w:rsid w:val="55C0747D"/>
    <w:rsid w:val="5BF75BAC"/>
    <w:rsid w:val="60354565"/>
    <w:rsid w:val="658A1289"/>
    <w:rsid w:val="6B574BF4"/>
    <w:rsid w:val="6C156F89"/>
    <w:rsid w:val="72822E9E"/>
    <w:rsid w:val="74844CAB"/>
    <w:rsid w:val="79C45B29"/>
    <w:rsid w:val="7E40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001CC"/>
  <w15:docId w15:val="{6A248E77-4D85-47AE-B8EF-CA7F5D10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line="357" w:lineRule="atLeast"/>
      <w:jc w:val="both"/>
      <w:textAlignment w:val="baseline"/>
    </w:pPr>
    <w:rPr>
      <w:color w:val="000000"/>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val="0"/>
      <w:spacing w:line="240" w:lineRule="auto"/>
      <w:textAlignment w:val="auto"/>
    </w:pPr>
    <w:rPr>
      <w:rFonts w:ascii="仿宋_GB2312" w:eastAsia="仿宋_GB2312"/>
      <w:color w:val="auto"/>
      <w:kern w:val="2"/>
      <w:sz w:val="28"/>
      <w:szCs w:val="24"/>
    </w:rPr>
  </w:style>
  <w:style w:type="paragraph" w:styleId="a4">
    <w:name w:val="Body Text First Indent"/>
    <w:basedOn w:val="a0"/>
    <w:qFormat/>
    <w:pPr>
      <w:widowControl/>
      <w:spacing w:after="120" w:line="357" w:lineRule="atLeast"/>
      <w:ind w:firstLineChars="100" w:firstLine="420"/>
      <w:textAlignment w:val="baseline"/>
    </w:pPr>
    <w:rPr>
      <w:rFonts w:ascii="Times New Roman" w:eastAsia="宋体"/>
      <w:color w:val="000000"/>
      <w:kern w:val="0"/>
      <w:sz w:val="21"/>
      <w:szCs w:val="20"/>
    </w:rPr>
  </w:style>
  <w:style w:type="paragraph" w:styleId="a5">
    <w:name w:val="annotation text"/>
    <w:basedOn w:val="a"/>
    <w:qFormat/>
    <w:pPr>
      <w:jc w:val="left"/>
    </w:pPr>
  </w:style>
  <w:style w:type="paragraph" w:styleId="a6">
    <w:name w:val="footer"/>
    <w:basedOn w:val="a"/>
    <w:next w:val="a"/>
    <w:uiPriority w:val="99"/>
    <w:qFormat/>
    <w:pPr>
      <w:tabs>
        <w:tab w:val="center" w:pos="4153"/>
        <w:tab w:val="right" w:pos="8306"/>
      </w:tabs>
      <w:snapToGrid w:val="0"/>
      <w:spacing w:line="240" w:lineRule="atLeast"/>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style>
  <w:style w:type="paragraph" w:styleId="a8">
    <w:name w:val="Normal (Web)"/>
    <w:basedOn w:val="a"/>
    <w:qFormat/>
    <w:pPr>
      <w:spacing w:beforeAutospacing="1" w:afterAutospacing="1"/>
      <w:jc w:val="left"/>
    </w:pPr>
    <w:rPr>
      <w:sz w:val="24"/>
    </w:rPr>
  </w:style>
  <w:style w:type="paragraph" w:styleId="a9">
    <w:name w:val="List Paragraph"/>
    <w:basedOn w:val="a"/>
    <w:uiPriority w:val="1"/>
    <w:qFormat/>
    <w:pPr>
      <w:ind w:firstLineChars="200" w:firstLine="200"/>
    </w:pPr>
  </w:style>
  <w:style w:type="paragraph" w:customStyle="1" w:styleId="aa">
    <w:name w:val="正文标准"/>
    <w:basedOn w:val="a"/>
    <w:qFormat/>
    <w:pPr>
      <w:spacing w:line="578" w:lineRule="exact"/>
      <w:ind w:firstLineChars="200" w:firstLine="200"/>
    </w:pPr>
    <w:rPr>
      <w:rFonts w:eastAsia="仿宋_GB2312"/>
      <w:sz w:val="32"/>
      <w:szCs w:val="32"/>
    </w:rPr>
  </w:style>
  <w:style w:type="paragraph" w:customStyle="1" w:styleId="1">
    <w:name w:val="修订1"/>
    <w:hidden/>
    <w:uiPriority w:val="99"/>
    <w:unhideWhenUsed/>
    <w:qFormat/>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文力</dc:creator>
  <cp:lastModifiedBy>xinandaxuewenli@163.com</cp:lastModifiedBy>
  <cp:revision>15</cp:revision>
  <cp:lastPrinted>2025-10-26T10:39:00Z</cp:lastPrinted>
  <dcterms:created xsi:type="dcterms:W3CDTF">2025-10-18T14:23:00Z</dcterms:created>
  <dcterms:modified xsi:type="dcterms:W3CDTF">2025-10-31T03:23:00Z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1FD7D717A6C1471FB0A61F737245ED3C_13</vt:lpwstr>
  </property>
  <property fmtid="{D5CDD505-2E9C-101B-9397-08002B2CF9AE}" pid="4" name="KSOTemplateDocerSaveRecord">
    <vt:lpwstr>eyJoZGlkIjoiYWJmNTAxYTA0NTllZTU0OWY5NWY0MWNlMzBjNGU2OTYiLCJ1c2VySWQiOiI0MjYzMDUwMjAifQ==</vt:lpwstr>
  </property>
</Properties>
</file>