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667" w:tblpY="267"/>
        <w:tblOverlap w:val="never"/>
        <w:tblW w:w="104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455"/>
        <w:gridCol w:w="1425"/>
        <w:gridCol w:w="1110"/>
        <w:gridCol w:w="2594"/>
        <w:gridCol w:w="28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469" w:type="dxa"/>
            <w:gridSpan w:val="6"/>
            <w:noWrap w:val="0"/>
            <w:vAlign w:val="center"/>
          </w:tcPr>
          <w:p>
            <w:pPr>
              <w:widowControl/>
              <w:ind w:left="1968" w:hanging="1968" w:hangingChars="700"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非在编人员同工同酬年绩效资格申报表</w:t>
            </w:r>
          </w:p>
          <w:p>
            <w:pPr>
              <w:widowControl/>
              <w:ind w:left="1968" w:hanging="2530" w:hangingChars="700"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聘用岗位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与单位签订的劳动合同年限</w:t>
            </w:r>
          </w:p>
        </w:tc>
        <w:tc>
          <w:tcPr>
            <w:tcW w:w="94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06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与单位签订的劳动合同形式</w:t>
            </w:r>
          </w:p>
        </w:tc>
        <w:tc>
          <w:tcPr>
            <w:tcW w:w="94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固定期限劳动合同（   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无固定期限劳动合同（   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bidi="ar"/>
              </w:rPr>
              <w:t>（请在相应括号内划“√”）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年度考核结果</w:t>
            </w:r>
          </w:p>
        </w:tc>
        <w:tc>
          <w:tcPr>
            <w:tcW w:w="94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个人工作总结</w:t>
            </w:r>
          </w:p>
        </w:tc>
        <w:tc>
          <w:tcPr>
            <w:tcW w:w="94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（可附附页）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所属部门意见</w:t>
            </w:r>
          </w:p>
        </w:tc>
        <w:tc>
          <w:tcPr>
            <w:tcW w:w="94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5720" w:firstLineChars="26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5720" w:firstLineChars="26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部门负责人签字：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纪检部门意见</w:t>
            </w:r>
          </w:p>
        </w:tc>
        <w:tc>
          <w:tcPr>
            <w:tcW w:w="94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600" w:firstLineChars="30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纪检部门负责人签字：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6" w:hRule="atLeast"/>
        </w:trPr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绩效考核工作领导小组评审意见</w:t>
            </w:r>
          </w:p>
        </w:tc>
        <w:tc>
          <w:tcPr>
            <w:tcW w:w="940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5940" w:firstLineChars="27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abs>
                <w:tab w:val="left" w:pos="3007"/>
              </w:tabs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160" w:firstLineChars="28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160" w:firstLineChars="28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160" w:firstLineChars="28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6160" w:firstLineChars="2800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负责人签字：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</w:t>
            </w:r>
          </w:p>
          <w:p>
            <w:pPr>
              <w:widowControl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3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40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党总支委员会    审定意见</w:t>
            </w:r>
          </w:p>
        </w:tc>
        <w:tc>
          <w:tcPr>
            <w:tcW w:w="94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（盖章）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年   月   日</w:t>
            </w:r>
          </w:p>
        </w:tc>
      </w:tr>
    </w:tbl>
    <w:p>
      <w:pPr>
        <w:rPr>
          <w:rFonts w:hint="eastAsia" w:ascii="宋体" w:hAnsi="宋体"/>
          <w:sz w:val="24"/>
        </w:rPr>
      </w:pPr>
    </w:p>
    <w:p/>
    <w:sectPr>
      <w:pgSz w:w="11906" w:h="16838"/>
      <w:pgMar w:top="1100" w:right="1800" w:bottom="1100" w:left="1800" w:header="737" w:footer="73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1038A"/>
    <w:rsid w:val="3711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2019-12-17T06:22:00Z</dcterms:created>
  <dc:creator>Double three</dc:creator>
  <cp:lastModifiedBy>Double three</cp:lastModifiedBy>
  <cp:lastPrinted>2019-12-17T06:23:24Z</cp:lastPrinted>
  <dcterms:modified xsi:type="dcterms:W3CDTF">2019-12-17T09:37:09Z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